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97" w:rsidRPr="00E12097" w:rsidRDefault="009B4F97" w:rsidP="009B4F97">
      <w:pPr>
        <w:pBdr>
          <w:bottom w:val="single" w:sz="12" w:space="1" w:color="auto"/>
        </w:pBdr>
        <w:spacing w:after="0" w:line="240" w:lineRule="auto"/>
        <w:rPr>
          <w:rFonts w:cstheme="minorHAnsi"/>
          <w:b/>
          <w:iCs/>
          <w:color w:val="44536A"/>
          <w:sz w:val="40"/>
          <w:szCs w:val="36"/>
        </w:rPr>
      </w:pPr>
      <w:r w:rsidRPr="00E12097">
        <w:rPr>
          <w:rFonts w:cstheme="minorHAnsi"/>
          <w:b/>
          <w:iCs/>
          <w:color w:val="44536A"/>
          <w:sz w:val="40"/>
          <w:szCs w:val="36"/>
        </w:rPr>
        <w:t xml:space="preserve">BBF </w:t>
      </w:r>
      <w:r w:rsidR="00E92A12" w:rsidRPr="00E12097">
        <w:rPr>
          <w:rFonts w:cstheme="minorHAnsi"/>
          <w:b/>
          <w:iCs/>
          <w:color w:val="44536A"/>
          <w:sz w:val="40"/>
          <w:szCs w:val="36"/>
        </w:rPr>
        <w:t xml:space="preserve">PI &amp; </w:t>
      </w:r>
      <w:r w:rsidRPr="00E12097">
        <w:rPr>
          <w:rFonts w:cstheme="minorHAnsi"/>
          <w:b/>
          <w:iCs/>
          <w:color w:val="44536A"/>
          <w:sz w:val="40"/>
          <w:szCs w:val="36"/>
        </w:rPr>
        <w:t>Coordinator Package:</w:t>
      </w:r>
    </w:p>
    <w:p w:rsidR="009B4F97" w:rsidRPr="00E12097" w:rsidRDefault="005A0D28" w:rsidP="009B4F97">
      <w:pPr>
        <w:pBdr>
          <w:bottom w:val="single" w:sz="12" w:space="1" w:color="auto"/>
        </w:pBdr>
        <w:spacing w:after="0" w:line="240" w:lineRule="auto"/>
        <w:rPr>
          <w:rFonts w:cstheme="minorHAnsi"/>
          <w:b/>
          <w:iCs/>
          <w:color w:val="44536A"/>
          <w:sz w:val="40"/>
          <w:szCs w:val="36"/>
        </w:rPr>
      </w:pPr>
      <w:r w:rsidRPr="00E12097">
        <w:rPr>
          <w:rFonts w:cstheme="minorHAnsi"/>
          <w:b/>
          <w:iCs/>
          <w:color w:val="44536A"/>
          <w:sz w:val="40"/>
          <w:szCs w:val="36"/>
        </w:rPr>
        <w:t>Funding and Resources</w:t>
      </w:r>
      <w:r w:rsidR="009B4F97" w:rsidRPr="00E12097">
        <w:rPr>
          <w:rFonts w:cstheme="minorHAnsi"/>
          <w:b/>
          <w:iCs/>
          <w:color w:val="44536A"/>
          <w:sz w:val="40"/>
          <w:szCs w:val="36"/>
        </w:rPr>
        <w:t xml:space="preserve"> Gear</w:t>
      </w:r>
    </w:p>
    <w:p w:rsidR="009B4F97" w:rsidRPr="00E12097" w:rsidRDefault="009B4F97" w:rsidP="009B4F97">
      <w:pPr>
        <w:spacing w:after="0" w:line="240" w:lineRule="auto"/>
        <w:rPr>
          <w:rFonts w:cstheme="minorHAnsi"/>
          <w:iCs/>
          <w:sz w:val="24"/>
          <w:szCs w:val="24"/>
        </w:rPr>
      </w:pPr>
    </w:p>
    <w:p w:rsidR="003E2279" w:rsidRPr="00E12097" w:rsidRDefault="003E2279" w:rsidP="003E2279">
      <w:pPr>
        <w:contextualSpacing/>
        <w:rPr>
          <w:rFonts w:eastAsiaTheme="minorEastAsia" w:cstheme="minorHAnsi"/>
          <w:iCs/>
          <w:color w:val="44536A"/>
          <w:sz w:val="24"/>
        </w:rPr>
      </w:pPr>
      <w:r w:rsidRPr="00E12097">
        <w:rPr>
          <w:rFonts w:eastAsiaTheme="minorEastAsia" w:cstheme="minorHAnsi"/>
          <w:iCs/>
          <w:color w:val="44536A"/>
          <w:sz w:val="24"/>
        </w:rPr>
        <w:t xml:space="preserve">This package contains information regarding the </w:t>
      </w:r>
      <w:r w:rsidR="005A0D28" w:rsidRPr="00E12097">
        <w:rPr>
          <w:rFonts w:eastAsiaTheme="minorEastAsia" w:cstheme="minorHAnsi"/>
          <w:iCs/>
          <w:color w:val="44536A"/>
          <w:sz w:val="24"/>
        </w:rPr>
        <w:t>Funding and Resources</w:t>
      </w:r>
      <w:r w:rsidRPr="00E12097">
        <w:rPr>
          <w:rFonts w:eastAsiaTheme="minorEastAsia" w:cstheme="minorHAnsi"/>
          <w:iCs/>
          <w:color w:val="44536A"/>
          <w:sz w:val="24"/>
        </w:rPr>
        <w:t xml:space="preserve"> (</w:t>
      </w:r>
      <w:r w:rsidR="005A0D28" w:rsidRPr="00E12097">
        <w:rPr>
          <w:rFonts w:eastAsiaTheme="minorEastAsia" w:cstheme="minorHAnsi"/>
          <w:iCs/>
          <w:color w:val="44536A"/>
          <w:sz w:val="24"/>
        </w:rPr>
        <w:t>FR</w:t>
      </w:r>
      <w:r w:rsidRPr="00E12097">
        <w:rPr>
          <w:rFonts w:eastAsiaTheme="minorEastAsia" w:cstheme="minorHAnsi"/>
          <w:iCs/>
          <w:color w:val="44536A"/>
          <w:sz w:val="24"/>
        </w:rPr>
        <w:t>G) inten</w:t>
      </w:r>
      <w:r w:rsidR="00E12097" w:rsidRPr="00E12097">
        <w:rPr>
          <w:rFonts w:eastAsiaTheme="minorEastAsia" w:cstheme="minorHAnsi"/>
          <w:iCs/>
          <w:color w:val="44536A"/>
          <w:sz w:val="24"/>
        </w:rPr>
        <w:t>ded for the in-country BBF Team</w:t>
      </w:r>
      <w:r w:rsidRPr="00E12097">
        <w:rPr>
          <w:rFonts w:eastAsiaTheme="minorEastAsia" w:cstheme="minorHAnsi"/>
          <w:iCs/>
          <w:color w:val="44536A"/>
          <w:sz w:val="24"/>
        </w:rPr>
        <w:t xml:space="preserve"> </w:t>
      </w:r>
      <w:r w:rsidR="00E12097" w:rsidRPr="00E12097">
        <w:rPr>
          <w:rFonts w:eastAsiaTheme="minorEastAsia" w:cstheme="minorHAnsi"/>
          <w:iCs/>
          <w:color w:val="44536A"/>
          <w:sz w:val="24"/>
        </w:rPr>
        <w:t>(PI, Coordinator and Research and/or Administrative Assistant) and BBF Committee Members. It is organized into the following sections:</w:t>
      </w:r>
    </w:p>
    <w:p w:rsidR="003E2279" w:rsidRPr="00E12097" w:rsidRDefault="003E2279" w:rsidP="003E2279">
      <w:pPr>
        <w:ind w:left="360"/>
        <w:contextualSpacing/>
        <w:rPr>
          <w:rFonts w:eastAsiaTheme="minorEastAsia" w:cstheme="minorHAnsi"/>
          <w:iCs/>
          <w:color w:val="44536A"/>
          <w:sz w:val="24"/>
        </w:rPr>
      </w:pPr>
    </w:p>
    <w:p w:rsidR="003E2279" w:rsidRPr="00E12097" w:rsidRDefault="003E2279" w:rsidP="003E2279">
      <w:pPr>
        <w:numPr>
          <w:ilvl w:val="0"/>
          <w:numId w:val="1"/>
        </w:numPr>
        <w:spacing w:after="0" w:line="240" w:lineRule="auto"/>
        <w:ind w:left="360"/>
        <w:contextualSpacing/>
        <w:rPr>
          <w:rFonts w:eastAsiaTheme="minorEastAsia" w:cstheme="minorHAnsi"/>
          <w:b/>
          <w:iCs/>
          <w:color w:val="0563C1" w:themeColor="hyperlink"/>
          <w:sz w:val="24"/>
          <w:u w:val="single"/>
        </w:rPr>
      </w:pPr>
      <w:r w:rsidRPr="00E12097">
        <w:rPr>
          <w:rFonts w:eastAsiaTheme="minorEastAsia" w:cstheme="minorHAnsi"/>
          <w:b/>
          <w:iCs/>
          <w:sz w:val="24"/>
        </w:rPr>
        <w:fldChar w:fldCharType="begin"/>
      </w:r>
      <w:r w:rsidR="00EE7BCE" w:rsidRPr="00E12097">
        <w:rPr>
          <w:rFonts w:eastAsiaTheme="minorEastAsia" w:cstheme="minorHAnsi"/>
          <w:b/>
          <w:iCs/>
          <w:sz w:val="24"/>
        </w:rPr>
        <w:instrText>HYPERLINK  \l "description"</w:instrText>
      </w:r>
      <w:r w:rsidRPr="00E12097">
        <w:rPr>
          <w:rFonts w:eastAsiaTheme="minorEastAsia" w:cstheme="minorHAnsi"/>
          <w:b/>
          <w:iCs/>
          <w:sz w:val="24"/>
        </w:rPr>
        <w:fldChar w:fldCharType="separate"/>
      </w:r>
      <w:r w:rsidRPr="00E12097">
        <w:rPr>
          <w:rFonts w:eastAsiaTheme="minorEastAsia" w:cstheme="minorHAnsi"/>
          <w:b/>
          <w:iCs/>
          <w:color w:val="0563C1" w:themeColor="hyperlink"/>
          <w:sz w:val="24"/>
          <w:u w:val="single"/>
        </w:rPr>
        <w:t xml:space="preserve">General description of the </w:t>
      </w:r>
      <w:r w:rsidR="00193A68" w:rsidRPr="00E12097">
        <w:rPr>
          <w:rFonts w:eastAsiaTheme="minorEastAsia" w:cstheme="minorHAnsi"/>
          <w:b/>
          <w:iCs/>
          <w:color w:val="0563C1" w:themeColor="hyperlink"/>
          <w:sz w:val="24"/>
          <w:u w:val="single"/>
        </w:rPr>
        <w:t>Funding and Resources</w:t>
      </w:r>
      <w:r w:rsidRPr="00E12097">
        <w:rPr>
          <w:rFonts w:eastAsiaTheme="minorEastAsia" w:cstheme="minorHAnsi"/>
          <w:b/>
          <w:iCs/>
          <w:color w:val="0563C1" w:themeColor="hyperlink"/>
          <w:sz w:val="24"/>
          <w:u w:val="single"/>
        </w:rPr>
        <w:t xml:space="preserve"> Gear </w:t>
      </w:r>
    </w:p>
    <w:p w:rsidR="003E2279" w:rsidRPr="00E12097" w:rsidRDefault="003E2279" w:rsidP="003E2279">
      <w:pPr>
        <w:numPr>
          <w:ilvl w:val="0"/>
          <w:numId w:val="1"/>
        </w:numPr>
        <w:spacing w:after="0" w:line="240" w:lineRule="auto"/>
        <w:ind w:left="360"/>
        <w:contextualSpacing/>
        <w:rPr>
          <w:rFonts w:eastAsiaTheme="minorEastAsia" w:cstheme="minorHAnsi"/>
          <w:iCs/>
          <w:color w:val="44536A"/>
          <w:sz w:val="24"/>
        </w:rPr>
      </w:pPr>
      <w:r w:rsidRPr="00E12097">
        <w:rPr>
          <w:rFonts w:eastAsiaTheme="minorEastAsia" w:cstheme="minorHAnsi"/>
          <w:b/>
          <w:iCs/>
          <w:sz w:val="24"/>
        </w:rPr>
        <w:fldChar w:fldCharType="end"/>
      </w:r>
      <w:hyperlink w:anchor="description" w:history="1">
        <w:r w:rsidR="00193A68" w:rsidRPr="00E12097">
          <w:rPr>
            <w:rStyle w:val="Hyperlink"/>
            <w:rFonts w:eastAsiaTheme="minorEastAsia" w:cstheme="minorHAnsi"/>
            <w:b/>
            <w:iCs/>
            <w:sz w:val="24"/>
          </w:rPr>
          <w:t xml:space="preserve">Funding and Resources </w:t>
        </w:r>
        <w:r w:rsidRPr="00E12097">
          <w:rPr>
            <w:rStyle w:val="Hyperlink"/>
            <w:rFonts w:eastAsiaTheme="minorEastAsia" w:cstheme="minorHAnsi"/>
            <w:b/>
            <w:iCs/>
            <w:sz w:val="24"/>
          </w:rPr>
          <w:t>Gear Benchmarks and Examples</w:t>
        </w:r>
      </w:hyperlink>
      <w:r w:rsidRPr="00E12097">
        <w:rPr>
          <w:rFonts w:eastAsiaTheme="minorEastAsia" w:cstheme="minorHAnsi"/>
          <w:iCs/>
          <w:color w:val="44536A"/>
          <w:sz w:val="24"/>
        </w:rPr>
        <w:t xml:space="preserve"> </w:t>
      </w:r>
      <w:r w:rsidRPr="00E12097">
        <w:rPr>
          <w:rFonts w:eastAsiaTheme="minorEastAsia" w:cstheme="minorHAnsi"/>
          <w:b/>
          <w:iCs/>
          <w:color w:val="44536A"/>
          <w:sz w:val="24"/>
        </w:rPr>
        <w:t xml:space="preserve">- </w:t>
      </w:r>
      <w:r w:rsidRPr="00E12097">
        <w:rPr>
          <w:rFonts w:eastAsiaTheme="minorEastAsia" w:cstheme="minorHAnsi"/>
          <w:iCs/>
          <w:color w:val="44536A"/>
          <w:sz w:val="24"/>
        </w:rPr>
        <w:t xml:space="preserve">Table of all </w:t>
      </w:r>
      <w:r w:rsidR="00193A68" w:rsidRPr="00E12097">
        <w:rPr>
          <w:rFonts w:eastAsiaTheme="minorEastAsia" w:cstheme="minorHAnsi"/>
          <w:iCs/>
          <w:color w:val="44536A"/>
          <w:sz w:val="24"/>
        </w:rPr>
        <w:t>FRG</w:t>
      </w:r>
      <w:r w:rsidRPr="00E12097">
        <w:rPr>
          <w:rFonts w:eastAsiaTheme="minorEastAsia" w:cstheme="minorHAnsi"/>
          <w:iCs/>
          <w:color w:val="44536A"/>
          <w:sz w:val="24"/>
        </w:rPr>
        <w:t xml:space="preserve"> Benchmarks, scoring information and examples</w:t>
      </w:r>
    </w:p>
    <w:p w:rsidR="003E2279" w:rsidRPr="00E12097" w:rsidRDefault="00E12097" w:rsidP="003E2279">
      <w:pPr>
        <w:numPr>
          <w:ilvl w:val="0"/>
          <w:numId w:val="1"/>
        </w:numPr>
        <w:spacing w:after="0" w:line="240" w:lineRule="auto"/>
        <w:ind w:left="360"/>
        <w:contextualSpacing/>
        <w:rPr>
          <w:rFonts w:eastAsiaTheme="minorEastAsia" w:cstheme="minorHAnsi"/>
          <w:iCs/>
          <w:color w:val="44536A"/>
          <w:sz w:val="24"/>
        </w:rPr>
      </w:pPr>
      <w:hyperlink w:anchor="ID" w:history="1">
        <w:r w:rsidR="003E2279" w:rsidRPr="00E12097">
          <w:rPr>
            <w:rFonts w:eastAsiaTheme="minorEastAsia" w:cstheme="minorHAnsi"/>
            <w:b/>
            <w:iCs/>
            <w:color w:val="0563C1" w:themeColor="hyperlink"/>
            <w:sz w:val="24"/>
            <w:u w:val="single"/>
          </w:rPr>
          <w:t>Identification of Available Data</w:t>
        </w:r>
      </w:hyperlink>
      <w:r w:rsidR="003E2279" w:rsidRPr="00E12097">
        <w:rPr>
          <w:rFonts w:eastAsiaTheme="minorEastAsia" w:cstheme="minorHAnsi"/>
          <w:b/>
          <w:iCs/>
          <w:color w:val="44536A"/>
          <w:sz w:val="24"/>
        </w:rPr>
        <w:t xml:space="preserve">- </w:t>
      </w:r>
      <w:r w:rsidR="003E2279" w:rsidRPr="00E12097">
        <w:rPr>
          <w:rFonts w:eastAsiaTheme="minorEastAsia" w:cstheme="minorHAnsi"/>
          <w:iCs/>
          <w:color w:val="44536A"/>
          <w:sz w:val="24"/>
        </w:rPr>
        <w:t>This template is to help the coordinator(s) in identifying the available data prior to the 1</w:t>
      </w:r>
      <w:r w:rsidR="003E2279" w:rsidRPr="00E12097">
        <w:rPr>
          <w:rFonts w:eastAsiaTheme="minorEastAsia" w:cstheme="minorHAnsi"/>
          <w:iCs/>
          <w:color w:val="44536A"/>
          <w:sz w:val="24"/>
          <w:vertAlign w:val="superscript"/>
        </w:rPr>
        <w:t>st</w:t>
      </w:r>
      <w:r w:rsidR="003E2279" w:rsidRPr="00E12097">
        <w:rPr>
          <w:rFonts w:eastAsiaTheme="minorEastAsia" w:cstheme="minorHAnsi"/>
          <w:iCs/>
          <w:color w:val="44536A"/>
          <w:sz w:val="24"/>
        </w:rPr>
        <w:t xml:space="preserve"> Meeting. The BBF committee will use this form during that 1</w:t>
      </w:r>
      <w:r w:rsidR="003E2279" w:rsidRPr="00E12097">
        <w:rPr>
          <w:rFonts w:eastAsiaTheme="minorEastAsia" w:cstheme="minorHAnsi"/>
          <w:iCs/>
          <w:color w:val="44536A"/>
          <w:sz w:val="24"/>
          <w:vertAlign w:val="superscript"/>
        </w:rPr>
        <w:t>st</w:t>
      </w:r>
      <w:r w:rsidR="003E2279" w:rsidRPr="00E12097">
        <w:rPr>
          <w:rFonts w:eastAsiaTheme="minorEastAsia" w:cstheme="minorHAnsi"/>
          <w:iCs/>
          <w:color w:val="44536A"/>
          <w:sz w:val="24"/>
        </w:rPr>
        <w:t xml:space="preserve"> Meeting to determine a) what remaining information is necessary and b) the actual benchmark scores. Provide as much detail as possible when completing this form to facilitate an efficient data gathering process.</w:t>
      </w:r>
    </w:p>
    <w:p w:rsidR="003E2279" w:rsidRPr="00E12097" w:rsidRDefault="00E12097" w:rsidP="003E2279">
      <w:pPr>
        <w:numPr>
          <w:ilvl w:val="0"/>
          <w:numId w:val="1"/>
        </w:numPr>
        <w:spacing w:after="0" w:line="240" w:lineRule="auto"/>
        <w:ind w:left="360"/>
        <w:contextualSpacing/>
        <w:rPr>
          <w:rFonts w:eastAsiaTheme="minorEastAsia" w:cstheme="minorHAnsi"/>
          <w:iCs/>
          <w:color w:val="44536A"/>
          <w:sz w:val="24"/>
        </w:rPr>
      </w:pPr>
      <w:hyperlink w:anchor="gathering" w:history="1">
        <w:r w:rsidR="003E2279" w:rsidRPr="00E12097">
          <w:rPr>
            <w:rFonts w:eastAsiaTheme="minorEastAsia" w:cstheme="minorHAnsi"/>
            <w:b/>
            <w:iCs/>
            <w:color w:val="0563C1" w:themeColor="hyperlink"/>
            <w:sz w:val="24"/>
            <w:u w:val="single"/>
          </w:rPr>
          <w:t>Data Gathering Action Plan</w:t>
        </w:r>
      </w:hyperlink>
      <w:r w:rsidR="003E2279" w:rsidRPr="00E12097">
        <w:rPr>
          <w:rFonts w:eastAsiaTheme="minorEastAsia" w:cstheme="minorHAnsi"/>
          <w:iCs/>
          <w:color w:val="44536A"/>
          <w:sz w:val="24"/>
        </w:rPr>
        <w:t>- During the 1</w:t>
      </w:r>
      <w:r w:rsidR="003E2279" w:rsidRPr="00E12097">
        <w:rPr>
          <w:rFonts w:eastAsiaTheme="minorEastAsia" w:cstheme="minorHAnsi"/>
          <w:iCs/>
          <w:color w:val="44536A"/>
          <w:sz w:val="24"/>
          <w:vertAlign w:val="superscript"/>
        </w:rPr>
        <w:t>st</w:t>
      </w:r>
      <w:r w:rsidR="003E2279" w:rsidRPr="00E12097">
        <w:rPr>
          <w:rFonts w:eastAsiaTheme="minorEastAsia" w:cstheme="minorHAnsi"/>
          <w:iCs/>
          <w:color w:val="44536A"/>
          <w:sz w:val="24"/>
        </w:rPr>
        <w:t xml:space="preserve"> Meeting, Gear Teams will set out their strategy to gather the remaining information required to score each benchmark to ensure efficient and comprehensive data collection. This plan should specify who is responsible, the likely data needed, the data collection strategy for each member, and the anticipated deadlines for collection.</w:t>
      </w:r>
    </w:p>
    <w:p w:rsidR="003F0051" w:rsidRPr="00E12097" w:rsidRDefault="003E2279" w:rsidP="003F0051">
      <w:pPr>
        <w:numPr>
          <w:ilvl w:val="0"/>
          <w:numId w:val="1"/>
        </w:numPr>
        <w:spacing w:after="0" w:line="240" w:lineRule="auto"/>
        <w:ind w:left="360"/>
        <w:contextualSpacing/>
        <w:rPr>
          <w:rFonts w:eastAsiaTheme="minorEastAsia" w:cstheme="minorHAnsi"/>
          <w:iCs/>
          <w:color w:val="44536A"/>
          <w:sz w:val="24"/>
        </w:rPr>
      </w:pPr>
      <w:r w:rsidRPr="00E12097">
        <w:rPr>
          <w:rFonts w:eastAsiaTheme="minorEastAsia" w:cstheme="minorHAnsi"/>
          <w:b/>
          <w:iCs/>
          <w:color w:val="44536A"/>
          <w:sz w:val="24"/>
        </w:rPr>
        <w:t>Data Organization and Benchmark Scoring Pathways-</w:t>
      </w:r>
      <w:r w:rsidRPr="00E12097">
        <w:rPr>
          <w:rFonts w:eastAsiaTheme="minorEastAsia" w:cstheme="minorHAnsi"/>
          <w:color w:val="44536A"/>
          <w:sz w:val="24"/>
        </w:rPr>
        <w:t xml:space="preserve"> </w:t>
      </w:r>
      <w:r w:rsidR="003F0051" w:rsidRPr="00E12097">
        <w:rPr>
          <w:rFonts w:eastAsiaTheme="minorEastAsia" w:cstheme="minorHAnsi"/>
          <w:color w:val="44536A"/>
          <w:sz w:val="24"/>
        </w:rPr>
        <w:t>T</w:t>
      </w:r>
      <w:r w:rsidR="003F0051" w:rsidRPr="00E12097">
        <w:rPr>
          <w:rFonts w:eastAsiaTheme="minorEastAsia" w:cstheme="minorHAnsi"/>
          <w:iCs/>
          <w:color w:val="44536A"/>
          <w:sz w:val="24"/>
        </w:rPr>
        <w:t xml:space="preserve">he purpose of the </w:t>
      </w:r>
      <w:r w:rsidR="003F0051" w:rsidRPr="00E12097">
        <w:rPr>
          <w:rFonts w:eastAsiaTheme="minorEastAsia" w:cstheme="minorHAnsi"/>
          <w:i/>
          <w:iCs/>
          <w:color w:val="44536A"/>
          <w:sz w:val="24"/>
        </w:rPr>
        <w:t>Data Organization</w:t>
      </w:r>
      <w:r w:rsidR="003F0051" w:rsidRPr="00E12097">
        <w:rPr>
          <w:rFonts w:eastAsiaTheme="minorEastAsia" w:cstheme="minorHAnsi"/>
          <w:iCs/>
          <w:color w:val="44536A"/>
          <w:sz w:val="24"/>
        </w:rPr>
        <w:t xml:space="preserve"> templates are to help organize all the information collected for each benchmark and are intended to capture the multidimensional nature of each benchmark.</w:t>
      </w:r>
      <w:r w:rsidR="003F0051" w:rsidRPr="00E12097">
        <w:rPr>
          <w:rFonts w:eastAsiaTheme="minorEastAsia" w:cstheme="minorHAnsi"/>
          <w:color w:val="44536A"/>
          <w:sz w:val="24"/>
        </w:rPr>
        <w:t xml:space="preserve"> </w:t>
      </w:r>
      <w:r w:rsidR="003F0051" w:rsidRPr="00E12097">
        <w:rPr>
          <w:rFonts w:eastAsiaTheme="minorEastAsia" w:cstheme="minorHAnsi"/>
          <w:iCs/>
          <w:color w:val="44536A"/>
          <w:sz w:val="24"/>
        </w:rPr>
        <w:t xml:space="preserve">The project coordinator ensures all data is available for the Gear Teams and they complete these forms. Teams will then use them in conjunction with the </w:t>
      </w:r>
      <w:r w:rsidR="003F0051" w:rsidRPr="00E12097">
        <w:rPr>
          <w:rFonts w:eastAsiaTheme="minorEastAsia" w:cstheme="minorHAnsi"/>
          <w:i/>
          <w:iCs/>
          <w:color w:val="44536A"/>
          <w:sz w:val="24"/>
        </w:rPr>
        <w:t>Scoring Pathways</w:t>
      </w:r>
      <w:r w:rsidR="003F0051" w:rsidRPr="00E12097">
        <w:rPr>
          <w:rFonts w:eastAsiaTheme="minorEastAsia" w:cstheme="minorHAnsi"/>
          <w:iCs/>
          <w:color w:val="44536A"/>
          <w:sz w:val="24"/>
        </w:rPr>
        <w:t xml:space="preserve"> and corresponding tables to reach the benchmark score. </w:t>
      </w:r>
    </w:p>
    <w:p w:rsidR="003F0051" w:rsidRPr="00E12097" w:rsidRDefault="003F0051" w:rsidP="003F0051">
      <w:pPr>
        <w:spacing w:after="0" w:line="240" w:lineRule="auto"/>
        <w:ind w:left="360"/>
        <w:contextualSpacing/>
        <w:rPr>
          <w:rFonts w:eastAsiaTheme="minorEastAsia" w:cstheme="minorHAnsi"/>
          <w:iCs/>
          <w:color w:val="44536A"/>
          <w:sz w:val="24"/>
        </w:rPr>
      </w:pPr>
    </w:p>
    <w:p w:rsidR="003F0051" w:rsidRPr="00E12097" w:rsidRDefault="003F0051" w:rsidP="003F0051">
      <w:pPr>
        <w:spacing w:after="0" w:line="240" w:lineRule="auto"/>
        <w:ind w:left="360"/>
        <w:contextualSpacing/>
        <w:rPr>
          <w:rFonts w:eastAsiaTheme="minorEastAsia" w:cstheme="minorHAnsi"/>
          <w:iCs/>
          <w:color w:val="44536A"/>
          <w:sz w:val="24"/>
        </w:rPr>
      </w:pPr>
      <w:r w:rsidRPr="00E12097">
        <w:rPr>
          <w:rFonts w:eastAsiaTheme="minorEastAsia" w:cstheme="minorHAnsi"/>
          <w:iCs/>
          <w:color w:val="44536A"/>
          <w:sz w:val="24"/>
        </w:rPr>
        <w:t>Scoring Pathways are designed to assist with the actual scoring - follow the arrows in order to score the benchmark.  The corresponding tables are for documenting discussion, any changes to the scores, the scoring justification and final score. Gear Teams will summarize and present the results to the BBF committee during the 2</w:t>
      </w:r>
      <w:r w:rsidRPr="00E12097">
        <w:rPr>
          <w:rFonts w:eastAsiaTheme="minorEastAsia" w:cstheme="minorHAnsi"/>
          <w:iCs/>
          <w:color w:val="44536A"/>
          <w:sz w:val="24"/>
          <w:vertAlign w:val="superscript"/>
        </w:rPr>
        <w:t>nd</w:t>
      </w:r>
      <w:r w:rsidRPr="00E12097">
        <w:rPr>
          <w:rFonts w:eastAsiaTheme="minorEastAsia" w:cstheme="minorHAnsi"/>
          <w:iCs/>
          <w:color w:val="44536A"/>
          <w:sz w:val="24"/>
        </w:rPr>
        <w:t xml:space="preserve"> and 3</w:t>
      </w:r>
      <w:r w:rsidRPr="00E12097">
        <w:rPr>
          <w:rFonts w:eastAsiaTheme="minorEastAsia" w:cstheme="minorHAnsi"/>
          <w:iCs/>
          <w:color w:val="44536A"/>
          <w:sz w:val="24"/>
          <w:vertAlign w:val="superscript"/>
        </w:rPr>
        <w:t>rd</w:t>
      </w:r>
      <w:r w:rsidRPr="00E12097">
        <w:rPr>
          <w:rFonts w:eastAsiaTheme="minorEastAsia" w:cstheme="minorHAnsi"/>
          <w:iCs/>
          <w:color w:val="44536A"/>
          <w:sz w:val="24"/>
        </w:rPr>
        <w:t xml:space="preserve"> Meetings in order to facilitate consensus on benchmark scores.</w:t>
      </w:r>
    </w:p>
    <w:p w:rsidR="003E2279" w:rsidRPr="00E12097" w:rsidRDefault="003E2279" w:rsidP="003F0051">
      <w:pPr>
        <w:numPr>
          <w:ilvl w:val="0"/>
          <w:numId w:val="1"/>
        </w:numPr>
        <w:spacing w:after="0" w:line="240" w:lineRule="auto"/>
        <w:ind w:left="360" w:firstLine="0"/>
        <w:contextualSpacing/>
        <w:rPr>
          <w:rStyle w:val="Hyperlink"/>
          <w:rFonts w:eastAsiaTheme="minorEastAsia" w:cstheme="minorHAnsi"/>
          <w:b/>
          <w:iCs/>
          <w:sz w:val="24"/>
        </w:rPr>
      </w:pPr>
      <w:r w:rsidRPr="00E12097">
        <w:rPr>
          <w:rFonts w:eastAsiaTheme="minorEastAsia" w:cstheme="minorHAnsi"/>
          <w:b/>
          <w:iCs/>
          <w:color w:val="0563C1" w:themeColor="hyperlink"/>
          <w:sz w:val="24"/>
          <w:u w:val="single"/>
        </w:rPr>
        <w:fldChar w:fldCharType="begin"/>
      </w:r>
      <w:r w:rsidR="00EE7BCE" w:rsidRPr="00E12097">
        <w:rPr>
          <w:rFonts w:eastAsiaTheme="minorEastAsia" w:cstheme="minorHAnsi"/>
          <w:b/>
          <w:iCs/>
          <w:color w:val="0563C1" w:themeColor="hyperlink"/>
          <w:sz w:val="24"/>
          <w:u w:val="single"/>
        </w:rPr>
        <w:instrText>HYPERLINK  \l "FRG1"</w:instrText>
      </w:r>
      <w:r w:rsidRPr="00E12097">
        <w:rPr>
          <w:rFonts w:eastAsiaTheme="minorEastAsia" w:cstheme="minorHAnsi"/>
          <w:b/>
          <w:iCs/>
          <w:color w:val="0563C1" w:themeColor="hyperlink"/>
          <w:sz w:val="24"/>
          <w:u w:val="single"/>
        </w:rPr>
        <w:fldChar w:fldCharType="separate"/>
      </w:r>
      <w:r w:rsidR="00EE7BCE" w:rsidRPr="00E12097">
        <w:rPr>
          <w:rStyle w:val="Hyperlink"/>
          <w:rFonts w:eastAsiaTheme="minorEastAsia" w:cstheme="minorHAnsi"/>
          <w:b/>
          <w:iCs/>
          <w:sz w:val="24"/>
        </w:rPr>
        <w:t>FR</w:t>
      </w:r>
      <w:r w:rsidRPr="00E12097">
        <w:rPr>
          <w:rStyle w:val="Hyperlink"/>
          <w:rFonts w:eastAsiaTheme="minorEastAsia" w:cstheme="minorHAnsi"/>
          <w:b/>
          <w:iCs/>
          <w:sz w:val="24"/>
        </w:rPr>
        <w:t>G1</w:t>
      </w:r>
    </w:p>
    <w:p w:rsidR="003E2279" w:rsidRPr="00E12097" w:rsidRDefault="003E2279" w:rsidP="00E6686F">
      <w:pPr>
        <w:numPr>
          <w:ilvl w:val="0"/>
          <w:numId w:val="1"/>
        </w:numPr>
        <w:spacing w:after="0" w:line="240" w:lineRule="auto"/>
        <w:ind w:left="720"/>
        <w:contextualSpacing/>
        <w:rPr>
          <w:rFonts w:eastAsiaTheme="minorEastAsia" w:cstheme="minorHAnsi"/>
          <w:b/>
          <w:iCs/>
          <w:color w:val="0563C1" w:themeColor="hyperlink"/>
          <w:sz w:val="24"/>
          <w:u w:val="single"/>
        </w:rPr>
      </w:pPr>
      <w:r w:rsidRPr="00E12097">
        <w:rPr>
          <w:rFonts w:eastAsiaTheme="minorEastAsia" w:cstheme="minorHAnsi"/>
          <w:b/>
          <w:iCs/>
          <w:color w:val="0563C1" w:themeColor="hyperlink"/>
          <w:sz w:val="24"/>
          <w:u w:val="single"/>
        </w:rPr>
        <w:fldChar w:fldCharType="end"/>
      </w:r>
      <w:r w:rsidRPr="00E12097">
        <w:rPr>
          <w:rFonts w:eastAsiaTheme="minorEastAsia" w:cstheme="minorHAnsi"/>
          <w:b/>
          <w:iCs/>
          <w:sz w:val="24"/>
        </w:rPr>
        <w:fldChar w:fldCharType="begin"/>
      </w:r>
      <w:r w:rsidR="00EE7BCE" w:rsidRPr="00E12097">
        <w:rPr>
          <w:rFonts w:eastAsiaTheme="minorEastAsia" w:cstheme="minorHAnsi"/>
          <w:b/>
          <w:iCs/>
          <w:sz w:val="24"/>
        </w:rPr>
        <w:instrText>HYPERLINK  \l "FRG2"</w:instrText>
      </w:r>
      <w:r w:rsidRPr="00E12097">
        <w:rPr>
          <w:rFonts w:eastAsiaTheme="minorEastAsia" w:cstheme="minorHAnsi"/>
          <w:b/>
          <w:iCs/>
          <w:sz w:val="24"/>
        </w:rPr>
        <w:fldChar w:fldCharType="separate"/>
      </w:r>
      <w:r w:rsidR="00EE7BCE" w:rsidRPr="00E12097">
        <w:rPr>
          <w:rFonts w:eastAsiaTheme="minorEastAsia" w:cstheme="minorHAnsi"/>
          <w:b/>
          <w:iCs/>
          <w:color w:val="0563C1" w:themeColor="hyperlink"/>
          <w:sz w:val="24"/>
          <w:u w:val="single"/>
        </w:rPr>
        <w:t>FRG</w:t>
      </w:r>
      <w:r w:rsidRPr="00E12097">
        <w:rPr>
          <w:rFonts w:eastAsiaTheme="minorEastAsia" w:cstheme="minorHAnsi"/>
          <w:b/>
          <w:iCs/>
          <w:color w:val="0563C1" w:themeColor="hyperlink"/>
          <w:sz w:val="24"/>
          <w:u w:val="single"/>
        </w:rPr>
        <w:t>2</w:t>
      </w:r>
    </w:p>
    <w:p w:rsidR="003E2279" w:rsidRPr="00E12097" w:rsidRDefault="003E2279" w:rsidP="00E6686F">
      <w:pPr>
        <w:numPr>
          <w:ilvl w:val="0"/>
          <w:numId w:val="1"/>
        </w:numPr>
        <w:spacing w:after="0" w:line="240" w:lineRule="auto"/>
        <w:ind w:left="720"/>
        <w:contextualSpacing/>
        <w:rPr>
          <w:rFonts w:eastAsiaTheme="minorEastAsia" w:cstheme="minorHAnsi"/>
          <w:b/>
          <w:iCs/>
          <w:color w:val="0563C1" w:themeColor="hyperlink"/>
          <w:sz w:val="24"/>
          <w:u w:val="single"/>
        </w:rPr>
      </w:pPr>
      <w:r w:rsidRPr="00E12097">
        <w:rPr>
          <w:rFonts w:eastAsiaTheme="minorEastAsia" w:cstheme="minorHAnsi"/>
          <w:b/>
          <w:iCs/>
          <w:sz w:val="24"/>
        </w:rPr>
        <w:fldChar w:fldCharType="end"/>
      </w:r>
      <w:r w:rsidRPr="00E12097">
        <w:rPr>
          <w:rFonts w:eastAsiaTheme="minorEastAsia" w:cstheme="minorHAnsi"/>
          <w:b/>
          <w:iCs/>
          <w:sz w:val="24"/>
        </w:rPr>
        <w:fldChar w:fldCharType="begin"/>
      </w:r>
      <w:r w:rsidR="00EE7BCE" w:rsidRPr="00E12097">
        <w:rPr>
          <w:rFonts w:eastAsiaTheme="minorEastAsia" w:cstheme="minorHAnsi"/>
          <w:b/>
          <w:iCs/>
          <w:sz w:val="24"/>
        </w:rPr>
        <w:instrText>HYPERLINK  \l "FRG3"</w:instrText>
      </w:r>
      <w:r w:rsidRPr="00E12097">
        <w:rPr>
          <w:rFonts w:eastAsiaTheme="minorEastAsia" w:cstheme="minorHAnsi"/>
          <w:b/>
          <w:iCs/>
          <w:sz w:val="24"/>
        </w:rPr>
        <w:fldChar w:fldCharType="separate"/>
      </w:r>
      <w:r w:rsidR="00EE7BCE" w:rsidRPr="00E12097">
        <w:rPr>
          <w:rFonts w:eastAsiaTheme="minorEastAsia" w:cstheme="minorHAnsi"/>
          <w:b/>
          <w:iCs/>
          <w:color w:val="0563C1" w:themeColor="hyperlink"/>
          <w:sz w:val="24"/>
          <w:u w:val="single"/>
        </w:rPr>
        <w:t>FR</w:t>
      </w:r>
      <w:r w:rsidRPr="00E12097">
        <w:rPr>
          <w:rFonts w:eastAsiaTheme="minorEastAsia" w:cstheme="minorHAnsi"/>
          <w:b/>
          <w:iCs/>
          <w:color w:val="0563C1" w:themeColor="hyperlink"/>
          <w:sz w:val="24"/>
          <w:u w:val="single"/>
        </w:rPr>
        <w:t>G3</w:t>
      </w:r>
    </w:p>
    <w:p w:rsidR="00EE7BCE" w:rsidRPr="00E12097" w:rsidRDefault="003E2279" w:rsidP="00E6686F">
      <w:pPr>
        <w:numPr>
          <w:ilvl w:val="0"/>
          <w:numId w:val="1"/>
        </w:numPr>
        <w:spacing w:after="0" w:line="240" w:lineRule="auto"/>
        <w:ind w:left="720"/>
        <w:contextualSpacing/>
        <w:rPr>
          <w:rFonts w:eastAsiaTheme="minorEastAsia" w:cstheme="minorHAnsi"/>
          <w:iCs/>
          <w:color w:val="44536A"/>
          <w:sz w:val="24"/>
        </w:rPr>
      </w:pPr>
      <w:r w:rsidRPr="00E12097">
        <w:rPr>
          <w:rFonts w:eastAsiaTheme="minorEastAsia" w:cstheme="minorHAnsi"/>
          <w:b/>
          <w:iCs/>
          <w:sz w:val="24"/>
        </w:rPr>
        <w:fldChar w:fldCharType="end"/>
      </w:r>
      <w:hyperlink w:anchor="FRG4" w:history="1">
        <w:r w:rsidR="00EE7BCE" w:rsidRPr="00E12097">
          <w:rPr>
            <w:rStyle w:val="Hyperlink"/>
            <w:rFonts w:eastAsiaTheme="minorEastAsia" w:cstheme="minorHAnsi"/>
            <w:b/>
            <w:iCs/>
            <w:sz w:val="24"/>
          </w:rPr>
          <w:t>FRG4</w:t>
        </w:r>
      </w:hyperlink>
    </w:p>
    <w:p w:rsidR="00C96D56" w:rsidRPr="00E12097" w:rsidRDefault="00C96D56" w:rsidP="00C96D56">
      <w:pPr>
        <w:spacing w:after="0" w:line="240" w:lineRule="auto"/>
        <w:ind w:left="360"/>
        <w:contextualSpacing/>
        <w:rPr>
          <w:rFonts w:eastAsiaTheme="minorEastAsia" w:cstheme="minorHAnsi"/>
          <w:iCs/>
          <w:color w:val="44536A"/>
          <w:sz w:val="24"/>
        </w:rPr>
      </w:pPr>
    </w:p>
    <w:p w:rsidR="003E2279" w:rsidRPr="00E12097" w:rsidRDefault="00E12097" w:rsidP="003E2279">
      <w:pPr>
        <w:numPr>
          <w:ilvl w:val="0"/>
          <w:numId w:val="1"/>
        </w:numPr>
        <w:spacing w:after="0" w:line="240" w:lineRule="auto"/>
        <w:ind w:left="360"/>
        <w:contextualSpacing/>
        <w:rPr>
          <w:rFonts w:eastAsiaTheme="minorEastAsia" w:cstheme="minorHAnsi"/>
          <w:iCs/>
          <w:color w:val="44536A"/>
          <w:sz w:val="24"/>
        </w:rPr>
      </w:pPr>
      <w:hyperlink w:anchor="recommended" w:history="1">
        <w:r w:rsidR="003E2279" w:rsidRPr="00E12097">
          <w:rPr>
            <w:rStyle w:val="Hyperlink"/>
            <w:rFonts w:eastAsiaTheme="minorEastAsia" w:cstheme="minorHAnsi"/>
            <w:b/>
            <w:iCs/>
            <w:sz w:val="24"/>
          </w:rPr>
          <w:t>Recommended Actions</w:t>
        </w:r>
      </w:hyperlink>
      <w:r w:rsidR="003E2279" w:rsidRPr="00E12097">
        <w:rPr>
          <w:rFonts w:eastAsiaTheme="minorEastAsia" w:cstheme="minorHAnsi"/>
          <w:iCs/>
          <w:color w:val="44536A"/>
          <w:sz w:val="24"/>
        </w:rPr>
        <w:t xml:space="preserve"> - This table is for Gear Teams to outline/describe their proposed actions to address the gaps identified for the gear as a whole. These </w:t>
      </w:r>
      <w:r w:rsidR="00C96D56" w:rsidRPr="00E12097">
        <w:rPr>
          <w:rFonts w:eastAsiaTheme="minorEastAsia" w:cstheme="minorHAnsi"/>
          <w:iCs/>
          <w:color w:val="44536A"/>
          <w:sz w:val="24"/>
        </w:rPr>
        <w:t>recommendations</w:t>
      </w:r>
      <w:r w:rsidR="003E2279" w:rsidRPr="00E12097">
        <w:rPr>
          <w:rFonts w:eastAsiaTheme="minorEastAsia" w:cstheme="minorHAnsi"/>
          <w:iCs/>
          <w:color w:val="44536A"/>
          <w:sz w:val="24"/>
        </w:rPr>
        <w:t xml:space="preserve"> will form the basis of each Gear Team’s presentation during Meeting 4.</w:t>
      </w:r>
    </w:p>
    <w:p w:rsidR="009B4F97" w:rsidRPr="00E12097" w:rsidRDefault="009B4F97" w:rsidP="009B4F97">
      <w:pPr>
        <w:spacing w:after="0" w:line="240" w:lineRule="auto"/>
        <w:ind w:left="270"/>
        <w:contextualSpacing/>
        <w:rPr>
          <w:rFonts w:eastAsiaTheme="minorEastAsia" w:cstheme="minorHAnsi"/>
          <w:iCs/>
          <w:sz w:val="24"/>
          <w:szCs w:val="24"/>
        </w:rPr>
      </w:pPr>
    </w:p>
    <w:tbl>
      <w:tblPr>
        <w:tblStyle w:val="TableGrid3"/>
        <w:tblW w:w="9630" w:type="dxa"/>
        <w:tblInd w:w="-95" w:type="dxa"/>
        <w:tblLook w:val="04A0" w:firstRow="1" w:lastRow="0" w:firstColumn="1" w:lastColumn="0" w:noHBand="0" w:noVBand="1"/>
      </w:tblPr>
      <w:tblGrid>
        <w:gridCol w:w="9630"/>
      </w:tblGrid>
      <w:tr w:rsidR="003E2279" w:rsidRPr="00E12097" w:rsidTr="007828F2">
        <w:tc>
          <w:tcPr>
            <w:tcW w:w="9630" w:type="dxa"/>
            <w:shd w:val="clear" w:color="auto" w:fill="BF84B9"/>
          </w:tcPr>
          <w:p w:rsidR="003E2279" w:rsidRPr="00E12097" w:rsidRDefault="003E2279" w:rsidP="005A0D28">
            <w:pPr>
              <w:jc w:val="center"/>
              <w:rPr>
                <w:rFonts w:cstheme="minorHAnsi"/>
                <w:b/>
                <w:iCs/>
                <w:color w:val="44536A"/>
                <w:sz w:val="40"/>
                <w:szCs w:val="40"/>
              </w:rPr>
            </w:pPr>
            <w:bookmarkStart w:id="0" w:name="description"/>
            <w:bookmarkEnd w:id="0"/>
            <w:r w:rsidRPr="00E12097">
              <w:rPr>
                <w:rFonts w:cstheme="minorHAnsi"/>
                <w:b/>
                <w:iCs/>
                <w:color w:val="44536A"/>
                <w:sz w:val="40"/>
                <w:szCs w:val="40"/>
              </w:rPr>
              <w:lastRenderedPageBreak/>
              <w:t xml:space="preserve">General description of the </w:t>
            </w:r>
            <w:r w:rsidR="005A0D28" w:rsidRPr="00E12097">
              <w:rPr>
                <w:rFonts w:cstheme="minorHAnsi"/>
                <w:b/>
                <w:iCs/>
                <w:color w:val="44536A"/>
                <w:sz w:val="40"/>
                <w:szCs w:val="40"/>
              </w:rPr>
              <w:t>Funding and Resources</w:t>
            </w:r>
            <w:r w:rsidRPr="00E12097">
              <w:rPr>
                <w:rFonts w:cstheme="minorHAnsi"/>
                <w:b/>
                <w:iCs/>
                <w:color w:val="44536A"/>
                <w:sz w:val="40"/>
                <w:szCs w:val="40"/>
              </w:rPr>
              <w:t xml:space="preserve"> Gear (</w:t>
            </w:r>
            <w:r w:rsidR="005A0D28" w:rsidRPr="00E12097">
              <w:rPr>
                <w:rFonts w:cstheme="minorHAnsi"/>
                <w:b/>
                <w:iCs/>
                <w:color w:val="44536A"/>
                <w:sz w:val="40"/>
                <w:szCs w:val="40"/>
              </w:rPr>
              <w:t>FRG</w:t>
            </w:r>
            <w:r w:rsidRPr="00E12097">
              <w:rPr>
                <w:rFonts w:cstheme="minorHAnsi"/>
                <w:b/>
                <w:iCs/>
                <w:color w:val="44536A"/>
                <w:sz w:val="40"/>
                <w:szCs w:val="40"/>
              </w:rPr>
              <w:t>)</w:t>
            </w:r>
          </w:p>
        </w:tc>
      </w:tr>
    </w:tbl>
    <w:p w:rsidR="003E2279" w:rsidRPr="00E12097" w:rsidRDefault="003E2279" w:rsidP="003E2279">
      <w:pPr>
        <w:ind w:left="270"/>
        <w:contextualSpacing/>
        <w:rPr>
          <w:rFonts w:eastAsiaTheme="minorEastAsia" w:cstheme="minorHAnsi"/>
          <w:iCs/>
        </w:rPr>
      </w:pPr>
    </w:p>
    <w:p w:rsidR="005A0D28" w:rsidRPr="00E12097" w:rsidRDefault="005A0D28" w:rsidP="005A0D28">
      <w:pPr>
        <w:spacing w:after="0" w:line="240" w:lineRule="auto"/>
        <w:rPr>
          <w:rFonts w:cstheme="minorHAnsi"/>
          <w:i/>
          <w:iCs/>
          <w:sz w:val="24"/>
          <w:szCs w:val="24"/>
        </w:rPr>
      </w:pPr>
      <w:r w:rsidRPr="00E12097">
        <w:rPr>
          <w:rFonts w:cstheme="minorHAnsi"/>
          <w:i/>
          <w:iCs/>
          <w:sz w:val="24"/>
          <w:szCs w:val="24"/>
        </w:rPr>
        <w:t>Key question: Is there adequate funding and other resources to scale up breastfeeding programs and interventions?</w:t>
      </w:r>
    </w:p>
    <w:p w:rsidR="005A0D28" w:rsidRPr="00E12097" w:rsidRDefault="005A0D28" w:rsidP="005A0D28">
      <w:pPr>
        <w:spacing w:after="0" w:line="240" w:lineRule="auto"/>
        <w:rPr>
          <w:rFonts w:cstheme="minorHAnsi"/>
          <w:i/>
          <w:iCs/>
          <w:sz w:val="24"/>
          <w:szCs w:val="24"/>
        </w:rPr>
      </w:pPr>
    </w:p>
    <w:p w:rsidR="005A0D28" w:rsidRPr="00E12097" w:rsidRDefault="005A0D28" w:rsidP="005A0D28">
      <w:pPr>
        <w:spacing w:after="0" w:line="240" w:lineRule="auto"/>
        <w:rPr>
          <w:rFonts w:cstheme="minorHAnsi"/>
          <w:b/>
          <w:iCs/>
          <w:color w:val="44536A"/>
          <w:sz w:val="28"/>
          <w:szCs w:val="24"/>
        </w:rPr>
      </w:pPr>
      <w:r w:rsidRPr="00E12097">
        <w:rPr>
          <w:rFonts w:cstheme="minorHAnsi"/>
          <w:b/>
          <w:iCs/>
          <w:color w:val="44536A"/>
          <w:sz w:val="28"/>
          <w:szCs w:val="24"/>
        </w:rPr>
        <w:t>Background</w:t>
      </w:r>
    </w:p>
    <w:p w:rsidR="005A0D28" w:rsidRPr="00E12097" w:rsidRDefault="005A0D28" w:rsidP="005A0D28">
      <w:pPr>
        <w:spacing w:after="0" w:line="240" w:lineRule="auto"/>
        <w:rPr>
          <w:rFonts w:cstheme="minorHAnsi"/>
          <w:iCs/>
          <w:color w:val="44536A"/>
          <w:sz w:val="24"/>
          <w:szCs w:val="24"/>
        </w:rPr>
      </w:pPr>
    </w:p>
    <w:p w:rsidR="005A0D28" w:rsidRPr="00E12097" w:rsidRDefault="005A0D28" w:rsidP="005A0D28">
      <w:pPr>
        <w:spacing w:after="0" w:line="240" w:lineRule="auto"/>
        <w:rPr>
          <w:rFonts w:cstheme="minorHAnsi"/>
          <w:iCs/>
          <w:color w:val="44536A"/>
          <w:sz w:val="24"/>
          <w:szCs w:val="24"/>
        </w:rPr>
      </w:pPr>
      <w:r w:rsidRPr="00E12097">
        <w:rPr>
          <w:rFonts w:cstheme="minorHAnsi"/>
          <w:iCs/>
          <w:color w:val="44536A"/>
          <w:sz w:val="24"/>
          <w:szCs w:val="24"/>
        </w:rPr>
        <w:t>Scaling-up breastfeeding programs requires adequate funding and other resources.  The Breastfeeding Gear Model (BFGM) posits that, as breastfeeding legislation and policy is adopted, this should generate the allotment of adequate funding and resources to support implementation of those policies.</w:t>
      </w:r>
      <w:r w:rsidRPr="00E12097">
        <w:rPr>
          <w:rFonts w:cstheme="minorHAnsi"/>
          <w:iCs/>
          <w:color w:val="44536A"/>
          <w:sz w:val="24"/>
          <w:szCs w:val="24"/>
        </w:rPr>
        <w:fldChar w:fldCharType="begin"/>
      </w:r>
      <w:r w:rsidRPr="00E12097">
        <w:rPr>
          <w:rFonts w:cstheme="minorHAnsi"/>
          <w:iCs/>
          <w:color w:val="44536A"/>
          <w:sz w:val="24"/>
          <w:szCs w:val="24"/>
        </w:rPr>
        <w:instrText xml:space="preserve"> ADDIN EN.CITE &lt;EndNote&gt;&lt;Cite&gt;&lt;Author&gt;Perez-Escamilla&lt;/Author&gt;&lt;Year&gt;2012&lt;/Year&gt;&lt;RecNum&gt;159&lt;/RecNum&gt;&lt;DisplayText&gt;&lt;style face="superscript"&gt;6&lt;/style&gt;&lt;/DisplayText&gt;&lt;record&gt;&lt;rec-number&gt;159&lt;/rec-number&gt;&lt;foreign-keys&gt;&lt;key app="EN" db-id="500x09adtt55zde5v5fvwfr290zz92z9sz2s" timestamp="1456157764"&gt;159&lt;/key&gt;&lt;key app="ENWeb" db-id=""&gt;0&lt;/key&gt;&lt;/foreign-keys&gt;&lt;ref-type name="Journal Article"&gt;17&lt;/ref-type&gt;&lt;contributors&gt;&lt;authors&gt;&lt;author&gt;Perez-Escamilla, R.&lt;/author&gt;&lt;author&gt;Curry, L.&lt;/author&gt;&lt;author&gt;Minhas, D.&lt;/author&gt;&lt;author&gt;Taylor, L.&lt;/author&gt;&lt;author&gt;Bradley, E.&lt;/author&gt;&lt;/authors&gt;&lt;/contributors&gt;&lt;auth-address&gt;Yale School of Public Health and Yale Global Health Leadership Institute, New Haven, CT, USA. rafael.perez-escamilla@yale.edu&lt;/auth-address&gt;&lt;titles&gt;&lt;title&gt;Scaling up of breastfeeding promotion programs in low- and middle-income countries: the &amp;quot;breastfeeding gear&amp;quot; model&lt;/title&gt;&lt;secondary-title&gt;Adv Nutr&lt;/secondary-title&gt;&lt;/titles&gt;&lt;periodical&gt;&lt;full-title&gt;Adv Nutr&lt;/full-title&gt;&lt;/periodical&gt;&lt;pages&gt;790-800&lt;/pages&gt;&lt;volume&gt;3&lt;/volume&gt;&lt;number&gt;6&lt;/number&gt;&lt;edition&gt;2012/11/17&lt;/edition&gt;&lt;keywords&gt;&lt;keyword&gt;Breast Feeding&lt;/keyword&gt;&lt;keyword&gt;Developing Countries&lt;/keyword&gt;&lt;keyword&gt;Female&lt;/keyword&gt;&lt;keyword&gt;Health&lt;/keyword&gt;&lt;keyword&gt;Health Promotion/ methods&lt;/keyword&gt;&lt;keyword&gt;Health Services Needs and Demand&lt;/keyword&gt;&lt;keyword&gt;Humans&lt;/keyword&gt;&lt;keyword&gt;Income&lt;/keyword&gt;&lt;keyword&gt;Infant&lt;/keyword&gt;&lt;keyword&gt;Maternal Health Services&lt;/keyword&gt;&lt;keyword&gt;Postnatal Care&lt;/keyword&gt;&lt;keyword&gt;Pregnancy&lt;/keyword&gt;&lt;/keywords&gt;&lt;dates&gt;&lt;year&gt;2012&lt;/year&gt;&lt;pub-dates&gt;&lt;date&gt;Nov&lt;/date&gt;&lt;/pub-dates&gt;&lt;/dates&gt;&lt;isbn&gt;2156-5376 (Electronic)&amp;#xD;2161-8313 (Linking)&lt;/isbn&gt;&lt;accession-num&gt;23153733&lt;/accession-num&gt;&lt;urls&gt;&lt;related-urls&gt;&lt;url&gt;http://www.ncbi.nlm.nih.gov/pmc/articles/PMC3648703/pdf/790.pdf&lt;/url&gt;&lt;/related-urls&gt;&lt;/urls&gt;&lt;custom2&gt;PMC3648703&lt;/custom2&gt;&lt;electronic-resource-num&gt;10.3945/an.112.002873&lt;/electronic-resource-num&gt;&lt;remote-database-provider&gt;NLM&lt;/remote-database-provider&gt;&lt;language&gt;eng&lt;/language&gt;&lt;/record&gt;&lt;/Cite&gt;&lt;/EndNote&gt;</w:instrText>
      </w:r>
      <w:r w:rsidRPr="00E12097">
        <w:rPr>
          <w:rFonts w:cstheme="minorHAnsi"/>
          <w:iCs/>
          <w:color w:val="44536A"/>
          <w:sz w:val="24"/>
          <w:szCs w:val="24"/>
        </w:rPr>
        <w:fldChar w:fldCharType="separate"/>
      </w:r>
      <w:r w:rsidRPr="00E12097">
        <w:rPr>
          <w:rFonts w:cstheme="minorHAnsi"/>
          <w:iCs/>
          <w:color w:val="44536A"/>
          <w:sz w:val="24"/>
          <w:szCs w:val="24"/>
          <w:vertAlign w:val="superscript"/>
        </w:rPr>
        <w:t>6</w:t>
      </w:r>
      <w:r w:rsidRPr="00E12097">
        <w:rPr>
          <w:rFonts w:cstheme="minorHAnsi"/>
          <w:iCs/>
          <w:color w:val="44536A"/>
          <w:sz w:val="24"/>
          <w:szCs w:val="24"/>
        </w:rPr>
        <w:fldChar w:fldCharType="end"/>
      </w:r>
      <w:r w:rsidRPr="00E12097">
        <w:rPr>
          <w:rFonts w:cstheme="minorHAnsi"/>
          <w:iCs/>
          <w:color w:val="44536A"/>
          <w:sz w:val="24"/>
          <w:szCs w:val="24"/>
        </w:rPr>
        <w:t xml:space="preserve">  Funding strategies that demonstrate country-level commitment to scaling up breastfeeding programs can include: specifying line-item funding for breastfeeding policies and programs in national budgets, ensuring funding is adequate for breastfeeding programs, and provide a formal mechanism to publicly fund maternity entitlements. Funding of human resources to support breastfeeding programs and initiatives is also a key step to ensuring breastfeeding legislation and policies are implemented at the national, subnational and local levels.  </w:t>
      </w:r>
    </w:p>
    <w:p w:rsidR="005A0D28" w:rsidRPr="00E12097" w:rsidRDefault="005A0D28" w:rsidP="005A0D28">
      <w:pPr>
        <w:spacing w:after="0" w:line="240" w:lineRule="auto"/>
        <w:rPr>
          <w:rFonts w:cstheme="minorHAnsi"/>
          <w:iCs/>
          <w:sz w:val="24"/>
          <w:szCs w:val="24"/>
        </w:rPr>
      </w:pPr>
    </w:p>
    <w:p w:rsidR="009B4F97" w:rsidRPr="00E12097" w:rsidRDefault="009B4F97" w:rsidP="009B4F97">
      <w:pPr>
        <w:spacing w:after="0" w:line="240" w:lineRule="auto"/>
        <w:rPr>
          <w:rFonts w:cstheme="minorHAnsi"/>
          <w:b/>
          <w:color w:val="44536A"/>
          <w:sz w:val="28"/>
          <w:szCs w:val="28"/>
        </w:rPr>
      </w:pPr>
      <w:r w:rsidRPr="00E12097">
        <w:rPr>
          <w:rFonts w:cstheme="minorHAnsi"/>
          <w:b/>
          <w:color w:val="44536A"/>
          <w:sz w:val="28"/>
          <w:szCs w:val="28"/>
        </w:rPr>
        <w:t xml:space="preserve">Benchmarks </w:t>
      </w:r>
    </w:p>
    <w:p w:rsidR="009B4F97" w:rsidRPr="00E12097" w:rsidRDefault="009B4F97" w:rsidP="009B4F97">
      <w:pPr>
        <w:spacing w:after="0" w:line="240" w:lineRule="auto"/>
        <w:rPr>
          <w:rFonts w:cstheme="minorHAnsi"/>
          <w:color w:val="44536A"/>
          <w:sz w:val="24"/>
          <w:szCs w:val="24"/>
        </w:rPr>
      </w:pPr>
    </w:p>
    <w:p w:rsidR="009B4F97" w:rsidRPr="00E12097" w:rsidRDefault="009B4F97" w:rsidP="009B4F97">
      <w:pPr>
        <w:spacing w:after="0" w:line="240" w:lineRule="auto"/>
        <w:rPr>
          <w:rFonts w:cstheme="minorHAnsi"/>
          <w:color w:val="44536A"/>
          <w:sz w:val="24"/>
          <w:szCs w:val="24"/>
          <w:u w:val="single"/>
        </w:rPr>
      </w:pPr>
      <w:r w:rsidRPr="00E12097">
        <w:rPr>
          <w:rFonts w:cstheme="minorHAnsi"/>
          <w:color w:val="44536A"/>
          <w:sz w:val="24"/>
          <w:szCs w:val="24"/>
        </w:rPr>
        <w:t xml:space="preserve">The four benchmarks for the </w:t>
      </w:r>
      <w:r w:rsidR="00CF3BF5" w:rsidRPr="00E12097">
        <w:rPr>
          <w:rFonts w:cstheme="minorHAnsi"/>
          <w:color w:val="44536A"/>
          <w:sz w:val="24"/>
          <w:szCs w:val="24"/>
        </w:rPr>
        <w:t>Funding and Resources Gear</w:t>
      </w:r>
      <w:r w:rsidRPr="00E12097">
        <w:rPr>
          <w:rFonts w:cstheme="minorHAnsi"/>
          <w:color w:val="44536A"/>
          <w:sz w:val="24"/>
          <w:szCs w:val="24"/>
        </w:rPr>
        <w:t xml:space="preserve"> </w:t>
      </w:r>
      <w:r w:rsidR="00CF3BF5" w:rsidRPr="00E12097">
        <w:rPr>
          <w:rFonts w:cstheme="minorHAnsi"/>
          <w:iCs/>
          <w:color w:val="44536A"/>
          <w:sz w:val="24"/>
          <w:szCs w:val="24"/>
        </w:rPr>
        <w:t xml:space="preserve">assess the availability and adequacy of country-level funding and other resources necessary to scale up national breastfeeding programs and initiatives. </w:t>
      </w:r>
      <w:r w:rsidRPr="00E12097">
        <w:rPr>
          <w:rFonts w:cstheme="minorHAnsi"/>
          <w:color w:val="44536A"/>
          <w:sz w:val="24"/>
          <w:szCs w:val="24"/>
        </w:rPr>
        <w:t xml:space="preserve"> </w:t>
      </w:r>
      <w:r w:rsidRPr="00E12097">
        <w:rPr>
          <w:rFonts w:cstheme="minorHAnsi"/>
          <w:color w:val="44536A"/>
          <w:sz w:val="24"/>
          <w:szCs w:val="24"/>
          <w:u w:val="single"/>
        </w:rPr>
        <w:t>All benchmarks are referenced to “the past year” unless otherwise noted.</w:t>
      </w:r>
    </w:p>
    <w:p w:rsidR="009B4F97" w:rsidRPr="00E12097" w:rsidRDefault="009B4F97" w:rsidP="009B4F97">
      <w:pPr>
        <w:spacing w:after="0" w:line="240" w:lineRule="auto"/>
        <w:rPr>
          <w:rFonts w:cstheme="minorHAnsi"/>
          <w:color w:val="44536A"/>
          <w:sz w:val="24"/>
          <w:szCs w:val="24"/>
        </w:rPr>
      </w:pPr>
    </w:p>
    <w:p w:rsidR="009B4F97" w:rsidRPr="00E12097" w:rsidRDefault="009B4F97" w:rsidP="009B4F97">
      <w:pPr>
        <w:spacing w:after="0" w:line="240" w:lineRule="auto"/>
        <w:rPr>
          <w:rFonts w:cstheme="minorHAnsi"/>
          <w:b/>
          <w:color w:val="44536A"/>
          <w:sz w:val="28"/>
          <w:szCs w:val="24"/>
        </w:rPr>
      </w:pPr>
      <w:r w:rsidRPr="00E12097">
        <w:rPr>
          <w:rFonts w:cstheme="minorHAnsi"/>
          <w:b/>
          <w:color w:val="44536A"/>
          <w:sz w:val="28"/>
          <w:szCs w:val="24"/>
        </w:rPr>
        <w:t>Domains</w:t>
      </w:r>
    </w:p>
    <w:p w:rsidR="00CF3BF5" w:rsidRPr="00E12097" w:rsidRDefault="00CF3BF5" w:rsidP="009B4F97">
      <w:pPr>
        <w:spacing w:after="0" w:line="240" w:lineRule="auto"/>
        <w:rPr>
          <w:rFonts w:cstheme="minorHAnsi"/>
          <w:b/>
          <w:color w:val="44536A"/>
          <w:sz w:val="28"/>
          <w:szCs w:val="24"/>
        </w:rPr>
      </w:pPr>
    </w:p>
    <w:p w:rsidR="003E2279" w:rsidRPr="00E12097" w:rsidRDefault="003E2279" w:rsidP="003E2279">
      <w:pPr>
        <w:rPr>
          <w:rFonts w:cstheme="minorHAnsi"/>
          <w:color w:val="44536A"/>
          <w:sz w:val="24"/>
          <w:szCs w:val="24"/>
        </w:rPr>
      </w:pPr>
      <w:r w:rsidRPr="00E12097">
        <w:rPr>
          <w:rFonts w:cstheme="minorHAnsi"/>
          <w:color w:val="44536A"/>
          <w:sz w:val="24"/>
          <w:szCs w:val="24"/>
        </w:rPr>
        <w:t xml:space="preserve">The benchmarks are designed to measure gear progress and they all have one or more </w:t>
      </w:r>
      <w:r w:rsidRPr="00E12097">
        <w:rPr>
          <w:rFonts w:cstheme="minorHAnsi"/>
          <w:i/>
          <w:color w:val="44536A"/>
          <w:sz w:val="24"/>
          <w:szCs w:val="24"/>
        </w:rPr>
        <w:t>Domain</w:t>
      </w:r>
      <w:r w:rsidRPr="00E12097">
        <w:rPr>
          <w:rFonts w:cstheme="minorHAnsi"/>
          <w:color w:val="44536A"/>
          <w:sz w:val="24"/>
          <w:szCs w:val="24"/>
        </w:rPr>
        <w:t xml:space="preserve"> that assesses the different dimensions or elements within each benchmark:</w:t>
      </w:r>
    </w:p>
    <w:p w:rsidR="009B4F97" w:rsidRPr="00E12097" w:rsidRDefault="009B4F97" w:rsidP="009B4F97">
      <w:pPr>
        <w:spacing w:after="0" w:line="240" w:lineRule="auto"/>
        <w:rPr>
          <w:rFonts w:cstheme="minorHAnsi"/>
          <w:color w:val="44536A"/>
          <w:sz w:val="24"/>
          <w:szCs w:val="24"/>
        </w:rPr>
      </w:pPr>
      <w:r w:rsidRPr="00E12097">
        <w:rPr>
          <w:rFonts w:cstheme="minorHAnsi"/>
          <w:b/>
          <w:color w:val="44536A"/>
          <w:sz w:val="24"/>
          <w:szCs w:val="24"/>
        </w:rPr>
        <w:t>Volume/Frequency</w:t>
      </w:r>
      <w:r w:rsidRPr="00E12097">
        <w:rPr>
          <w:rFonts w:cstheme="minorHAnsi"/>
          <w:color w:val="44536A"/>
          <w:sz w:val="24"/>
          <w:szCs w:val="24"/>
        </w:rPr>
        <w:t>: measures how much or how often</w:t>
      </w:r>
    </w:p>
    <w:p w:rsidR="009B4F97" w:rsidRPr="00E12097" w:rsidRDefault="009B4F97" w:rsidP="009B4F97">
      <w:pPr>
        <w:spacing w:after="0" w:line="240" w:lineRule="auto"/>
        <w:rPr>
          <w:rFonts w:cstheme="minorHAnsi"/>
          <w:color w:val="44536A"/>
          <w:sz w:val="24"/>
          <w:szCs w:val="24"/>
        </w:rPr>
      </w:pPr>
      <w:r w:rsidRPr="00E12097">
        <w:rPr>
          <w:rFonts w:cstheme="minorHAnsi"/>
          <w:b/>
          <w:color w:val="44536A"/>
          <w:sz w:val="24"/>
          <w:szCs w:val="24"/>
        </w:rPr>
        <w:t>Quality:</w:t>
      </w:r>
      <w:r w:rsidRPr="00E12097">
        <w:rPr>
          <w:rFonts w:cstheme="minorHAnsi"/>
          <w:color w:val="44536A"/>
          <w:sz w:val="24"/>
          <w:szCs w:val="24"/>
        </w:rPr>
        <w:t xml:space="preserve"> measures the quality of implementation</w:t>
      </w:r>
    </w:p>
    <w:p w:rsidR="009B4F97" w:rsidRPr="00E12097" w:rsidRDefault="009B4F97" w:rsidP="009B4F97">
      <w:pPr>
        <w:spacing w:after="0" w:line="240" w:lineRule="auto"/>
        <w:rPr>
          <w:rFonts w:cstheme="minorHAnsi"/>
          <w:color w:val="44536A"/>
          <w:sz w:val="24"/>
          <w:szCs w:val="24"/>
        </w:rPr>
      </w:pPr>
      <w:r w:rsidRPr="00E12097">
        <w:rPr>
          <w:rFonts w:cstheme="minorHAnsi"/>
          <w:b/>
          <w:color w:val="44536A"/>
          <w:sz w:val="24"/>
          <w:szCs w:val="24"/>
        </w:rPr>
        <w:t>Effective (Operational):</w:t>
      </w:r>
      <w:r w:rsidRPr="00E12097">
        <w:rPr>
          <w:rFonts w:cstheme="minorHAnsi"/>
          <w:color w:val="44536A"/>
          <w:sz w:val="24"/>
          <w:szCs w:val="24"/>
        </w:rPr>
        <w:t xml:space="preserve"> measures the adoption or level of incorporation</w:t>
      </w:r>
    </w:p>
    <w:p w:rsidR="009B4F97" w:rsidRPr="00E12097" w:rsidRDefault="009B4F97" w:rsidP="009B4F97">
      <w:pPr>
        <w:spacing w:after="0" w:line="240" w:lineRule="auto"/>
        <w:rPr>
          <w:rFonts w:cstheme="minorHAnsi"/>
          <w:color w:val="44536A"/>
          <w:sz w:val="24"/>
          <w:szCs w:val="24"/>
        </w:rPr>
      </w:pPr>
      <w:r w:rsidRPr="00E12097">
        <w:rPr>
          <w:rFonts w:cstheme="minorHAnsi"/>
          <w:b/>
          <w:color w:val="44536A"/>
          <w:sz w:val="24"/>
          <w:szCs w:val="24"/>
        </w:rPr>
        <w:t>Existence</w:t>
      </w:r>
      <w:r w:rsidRPr="00E12097">
        <w:rPr>
          <w:rFonts w:cstheme="minorHAnsi"/>
          <w:color w:val="44536A"/>
          <w:sz w:val="24"/>
          <w:szCs w:val="24"/>
        </w:rPr>
        <w:t>: measure the actual presence of a program, legislation, policy, strategy, person, etc.</w:t>
      </w:r>
    </w:p>
    <w:p w:rsidR="009B4F97" w:rsidRPr="00E12097" w:rsidRDefault="009B4F97" w:rsidP="009B4F97">
      <w:pPr>
        <w:spacing w:after="0" w:line="240" w:lineRule="auto"/>
        <w:rPr>
          <w:rFonts w:cstheme="minorHAnsi"/>
          <w:color w:val="44536A"/>
          <w:sz w:val="24"/>
          <w:szCs w:val="24"/>
        </w:rPr>
      </w:pPr>
      <w:r w:rsidRPr="00E12097">
        <w:rPr>
          <w:rFonts w:cstheme="minorHAnsi"/>
          <w:b/>
          <w:color w:val="44536A"/>
          <w:sz w:val="24"/>
          <w:szCs w:val="24"/>
        </w:rPr>
        <w:t>Coverage:</w:t>
      </w:r>
      <w:r w:rsidRPr="00E12097">
        <w:rPr>
          <w:rFonts w:cstheme="minorHAnsi"/>
          <w:color w:val="44536A"/>
          <w:sz w:val="24"/>
          <w:szCs w:val="24"/>
        </w:rPr>
        <w:t xml:space="preserve"> measures the level of implementation (national, subnational, local)</w:t>
      </w:r>
    </w:p>
    <w:p w:rsidR="009B4F97" w:rsidRPr="00E12097" w:rsidRDefault="009B4F97" w:rsidP="009B4F97">
      <w:pPr>
        <w:spacing w:after="0" w:line="240" w:lineRule="auto"/>
        <w:rPr>
          <w:rFonts w:cstheme="minorHAnsi"/>
          <w:color w:val="44536A"/>
          <w:sz w:val="24"/>
          <w:szCs w:val="24"/>
        </w:rPr>
      </w:pPr>
    </w:p>
    <w:p w:rsidR="009B4F97" w:rsidRPr="00E12097" w:rsidRDefault="009B4F97" w:rsidP="009B4F97">
      <w:pPr>
        <w:spacing w:after="0" w:line="240" w:lineRule="auto"/>
        <w:rPr>
          <w:rFonts w:eastAsiaTheme="minorEastAsia" w:cstheme="minorHAnsi"/>
          <w:color w:val="000000"/>
          <w:sz w:val="24"/>
          <w:szCs w:val="24"/>
        </w:rPr>
      </w:pPr>
    </w:p>
    <w:p w:rsidR="009B4F97" w:rsidRPr="00E12097" w:rsidRDefault="009B4F97" w:rsidP="009B4F97">
      <w:pPr>
        <w:spacing w:after="0" w:line="240" w:lineRule="auto"/>
        <w:rPr>
          <w:rFonts w:cstheme="minorHAnsi"/>
          <w:color w:val="44536A"/>
          <w:sz w:val="24"/>
          <w:szCs w:val="24"/>
        </w:rPr>
      </w:pPr>
    </w:p>
    <w:p w:rsidR="009B4F97" w:rsidRPr="00E12097" w:rsidRDefault="009B4F97" w:rsidP="009B4F97">
      <w:pPr>
        <w:spacing w:after="0" w:line="240" w:lineRule="auto"/>
        <w:rPr>
          <w:rFonts w:cstheme="minorHAnsi"/>
          <w:color w:val="44536A"/>
          <w:sz w:val="24"/>
          <w:szCs w:val="24"/>
        </w:rPr>
        <w:sectPr w:rsidR="009B4F97" w:rsidRPr="00E12097" w:rsidSect="00D44220">
          <w:headerReference w:type="default" r:id="rId7"/>
          <w:headerReference w:type="first" r:id="rId8"/>
          <w:pgSz w:w="12240" w:h="15840"/>
          <w:pgMar w:top="1440" w:right="1440" w:bottom="360" w:left="1440" w:header="360" w:footer="720" w:gutter="0"/>
          <w:cols w:space="720"/>
          <w:titlePg/>
          <w:docGrid w:linePitch="360"/>
        </w:sectPr>
      </w:pPr>
    </w:p>
    <w:tbl>
      <w:tblPr>
        <w:tblStyle w:val="TableGrid"/>
        <w:tblW w:w="0" w:type="auto"/>
        <w:tblLook w:val="04A0" w:firstRow="1" w:lastRow="0" w:firstColumn="1" w:lastColumn="0" w:noHBand="0" w:noVBand="1"/>
      </w:tblPr>
      <w:tblGrid>
        <w:gridCol w:w="14390"/>
      </w:tblGrid>
      <w:tr w:rsidR="003E2279" w:rsidRPr="00E12097" w:rsidTr="004B359B">
        <w:tc>
          <w:tcPr>
            <w:tcW w:w="14390" w:type="dxa"/>
            <w:shd w:val="clear" w:color="auto" w:fill="DEEAF6"/>
          </w:tcPr>
          <w:p w:rsidR="003E2279" w:rsidRPr="00E12097" w:rsidRDefault="004B359B" w:rsidP="007828F2">
            <w:pPr>
              <w:jc w:val="center"/>
              <w:rPr>
                <w:rFonts w:cstheme="minorHAnsi"/>
                <w:b/>
                <w:iCs/>
                <w:color w:val="44536A"/>
                <w:sz w:val="40"/>
                <w:szCs w:val="40"/>
              </w:rPr>
            </w:pPr>
            <w:bookmarkStart w:id="1" w:name="bms"/>
            <w:bookmarkEnd w:id="1"/>
            <w:r w:rsidRPr="00E12097">
              <w:rPr>
                <w:rFonts w:cstheme="minorHAnsi"/>
                <w:b/>
                <w:iCs/>
                <w:color w:val="44536A"/>
                <w:sz w:val="40"/>
                <w:szCs w:val="40"/>
              </w:rPr>
              <w:lastRenderedPageBreak/>
              <w:t>Funding and Resources</w:t>
            </w:r>
            <w:r w:rsidR="003E2279" w:rsidRPr="00E12097">
              <w:rPr>
                <w:rFonts w:cstheme="minorHAnsi"/>
                <w:b/>
                <w:iCs/>
                <w:color w:val="44536A"/>
                <w:sz w:val="40"/>
                <w:szCs w:val="40"/>
              </w:rPr>
              <w:t xml:space="preserve"> Gear (</w:t>
            </w:r>
            <w:r w:rsidRPr="00E12097">
              <w:rPr>
                <w:rFonts w:cstheme="minorHAnsi"/>
                <w:b/>
                <w:iCs/>
                <w:color w:val="44536A"/>
                <w:sz w:val="40"/>
                <w:szCs w:val="40"/>
              </w:rPr>
              <w:t>FR</w:t>
            </w:r>
            <w:r w:rsidR="003E2279" w:rsidRPr="00E12097">
              <w:rPr>
                <w:rFonts w:cstheme="minorHAnsi"/>
                <w:b/>
                <w:iCs/>
                <w:color w:val="44536A"/>
                <w:sz w:val="40"/>
                <w:szCs w:val="40"/>
              </w:rPr>
              <w:t>G) Benchmarks and examples</w:t>
            </w:r>
          </w:p>
          <w:p w:rsidR="003E2279" w:rsidRPr="00E12097" w:rsidRDefault="003E2279" w:rsidP="007828F2">
            <w:pPr>
              <w:rPr>
                <w:rFonts w:cstheme="minorHAnsi"/>
                <w:b/>
                <w:iCs/>
                <w:color w:val="44536A"/>
              </w:rPr>
            </w:pPr>
          </w:p>
        </w:tc>
      </w:tr>
    </w:tbl>
    <w:p w:rsidR="004B359B" w:rsidRPr="00E12097" w:rsidRDefault="004B359B" w:rsidP="004B359B">
      <w:pPr>
        <w:ind w:left="-180"/>
        <w:rPr>
          <w:rFonts w:eastAsia="Times New Roman" w:cstheme="minorHAnsi"/>
          <w:b/>
          <w:color w:val="44536A"/>
        </w:rPr>
      </w:pPr>
    </w:p>
    <w:tbl>
      <w:tblPr>
        <w:tblStyle w:val="GridTable6Colorful-Accent5"/>
        <w:tblpPr w:leftFromText="180" w:rightFromText="180" w:vertAnchor="text" w:tblpXSpec="center" w:tblpY="1"/>
        <w:tblW w:w="14670" w:type="dxa"/>
        <w:tblLayout w:type="fixed"/>
        <w:tblLook w:val="04A0" w:firstRow="1" w:lastRow="0" w:firstColumn="1" w:lastColumn="0" w:noHBand="0" w:noVBand="1"/>
      </w:tblPr>
      <w:tblGrid>
        <w:gridCol w:w="1710"/>
        <w:gridCol w:w="1866"/>
        <w:gridCol w:w="1866"/>
        <w:gridCol w:w="1866"/>
        <w:gridCol w:w="1867"/>
        <w:gridCol w:w="5495"/>
      </w:tblGrid>
      <w:tr w:rsidR="004B359B" w:rsidRPr="00E12097" w:rsidTr="00E17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tcPr>
          <w:p w:rsidR="004B359B" w:rsidRPr="00E12097" w:rsidRDefault="004B359B" w:rsidP="007828F2">
            <w:pPr>
              <w:rPr>
                <w:rFonts w:cstheme="minorHAnsi"/>
                <w:color w:val="44536A"/>
              </w:rPr>
            </w:pPr>
          </w:p>
          <w:p w:rsidR="004B359B" w:rsidRPr="00E12097" w:rsidRDefault="004B359B" w:rsidP="007828F2">
            <w:pPr>
              <w:rPr>
                <w:rFonts w:cstheme="minorHAnsi"/>
                <w:color w:val="44536A"/>
              </w:rPr>
            </w:pPr>
            <w:r w:rsidRPr="00E12097">
              <w:rPr>
                <w:rFonts w:cstheme="minorHAnsi"/>
                <w:color w:val="44536A"/>
              </w:rPr>
              <w:t>Benchmark</w:t>
            </w:r>
          </w:p>
          <w:p w:rsidR="004B359B" w:rsidRPr="00E12097" w:rsidRDefault="004B359B" w:rsidP="007828F2">
            <w:pPr>
              <w:rPr>
                <w:rFonts w:cstheme="minorHAnsi"/>
                <w:color w:val="44536A"/>
              </w:rPr>
            </w:pPr>
          </w:p>
        </w:tc>
        <w:tc>
          <w:tcPr>
            <w:tcW w:w="7465" w:type="dxa"/>
            <w:gridSpan w:val="4"/>
          </w:tcPr>
          <w:p w:rsidR="004B359B" w:rsidRPr="00E12097" w:rsidRDefault="004B359B" w:rsidP="007828F2">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Benchmark Scoring</w:t>
            </w:r>
          </w:p>
        </w:tc>
        <w:tc>
          <w:tcPr>
            <w:tcW w:w="5495" w:type="dxa"/>
            <w:vMerge w:val="restart"/>
            <w:shd w:val="clear" w:color="auto" w:fill="FFFFFF" w:themeFill="background1"/>
          </w:tcPr>
          <w:p w:rsidR="004B359B" w:rsidRPr="00E12097" w:rsidRDefault="004B359B" w:rsidP="007828F2">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p>
          <w:p w:rsidR="004B359B" w:rsidRPr="00E12097" w:rsidRDefault="004B359B" w:rsidP="007828F2">
            <w:pPr>
              <w:jc w:val="center"/>
              <w:cnfStyle w:val="100000000000" w:firstRow="1"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Examples</w:t>
            </w:r>
          </w:p>
        </w:tc>
      </w:tr>
      <w:tr w:rsidR="004B359B" w:rsidRPr="00E12097" w:rsidTr="00E17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tcPr>
          <w:p w:rsidR="004B359B" w:rsidRPr="00E12097" w:rsidRDefault="004B359B" w:rsidP="007828F2">
            <w:pPr>
              <w:rPr>
                <w:rFonts w:cstheme="minorHAnsi"/>
                <w:color w:val="44536A"/>
              </w:rPr>
            </w:pPr>
          </w:p>
        </w:tc>
        <w:tc>
          <w:tcPr>
            <w:tcW w:w="1866" w:type="dxa"/>
            <w:shd w:val="clear" w:color="auto" w:fill="DEEAF6"/>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0</w:t>
            </w:r>
          </w:p>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Not done</w:t>
            </w:r>
          </w:p>
        </w:tc>
        <w:tc>
          <w:tcPr>
            <w:tcW w:w="1866" w:type="dxa"/>
            <w:shd w:val="clear" w:color="auto" w:fill="DEEAF6"/>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1</w:t>
            </w:r>
          </w:p>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Minimal progress</w:t>
            </w:r>
          </w:p>
        </w:tc>
        <w:tc>
          <w:tcPr>
            <w:tcW w:w="1866" w:type="dxa"/>
            <w:shd w:val="clear" w:color="auto" w:fill="DEEAF6"/>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2</w:t>
            </w:r>
          </w:p>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Partial progress</w:t>
            </w:r>
          </w:p>
        </w:tc>
        <w:tc>
          <w:tcPr>
            <w:tcW w:w="1867" w:type="dxa"/>
            <w:shd w:val="clear" w:color="auto" w:fill="DEEAF6"/>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3</w:t>
            </w:r>
          </w:p>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Major progress</w:t>
            </w:r>
          </w:p>
        </w:tc>
        <w:tc>
          <w:tcPr>
            <w:tcW w:w="5495" w:type="dxa"/>
            <w:vMerge/>
            <w:shd w:val="clear" w:color="auto" w:fill="FFFFFF" w:themeFill="background1"/>
          </w:tcPr>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r>
      <w:tr w:rsidR="00E17D38" w:rsidRPr="00E12097" w:rsidTr="00E17D38">
        <w:trPr>
          <w:trHeight w:val="28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9CC2E5" w:themeColor="accent5" w:themeTint="99"/>
              <w:left w:val="single" w:sz="4" w:space="0" w:color="9CC2E5" w:themeColor="accent5" w:themeTint="99"/>
              <w:right w:val="single" w:sz="4" w:space="0" w:color="9CC2E5" w:themeColor="accent5" w:themeTint="99"/>
            </w:tcBorders>
          </w:tcPr>
          <w:p w:rsidR="004B359B" w:rsidRPr="00E12097" w:rsidRDefault="004B359B" w:rsidP="007828F2">
            <w:pPr>
              <w:rPr>
                <w:rFonts w:cstheme="minorHAnsi"/>
                <w:color w:val="44536A"/>
              </w:rPr>
            </w:pPr>
            <w:r w:rsidRPr="00E12097">
              <w:rPr>
                <w:rFonts w:cstheme="minorHAnsi"/>
                <w:color w:val="44536A"/>
              </w:rPr>
              <w:t>FRG1:</w:t>
            </w:r>
          </w:p>
          <w:p w:rsidR="004B359B" w:rsidRPr="00E12097" w:rsidRDefault="004B359B" w:rsidP="007828F2">
            <w:pPr>
              <w:rPr>
                <w:rFonts w:cstheme="minorHAnsi"/>
                <w:color w:val="44536A"/>
              </w:rPr>
            </w:pPr>
            <w:r w:rsidRPr="00E12097">
              <w:rPr>
                <w:rFonts w:cstheme="minorHAnsi"/>
                <w:color w:val="44536A"/>
              </w:rPr>
              <w:t>There is a national budget line(s) for breastfeeding protection, promotion and support activities.</w:t>
            </w:r>
            <w:r w:rsidRPr="00E12097">
              <w:rPr>
                <w:rStyle w:val="FootnoteReference"/>
                <w:rFonts w:cstheme="minorHAnsi"/>
                <w:color w:val="44536A"/>
              </w:rPr>
              <w:footnoteReference w:id="1"/>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There is no line in the national budget for breastfeeding protection, promotion and support activities.</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There is a national budget line(s) for breastfeeding protection, promotion and support activities but it does not include more than two items in Annex </w:t>
            </w:r>
            <w:r w:rsidR="00C6285E" w:rsidRPr="00E12097">
              <w:rPr>
                <w:rFonts w:cstheme="minorHAnsi"/>
                <w:color w:val="44536A"/>
              </w:rPr>
              <w:t>3</w:t>
            </w:r>
            <w:r w:rsidRPr="00E12097">
              <w:rPr>
                <w:rFonts w:cstheme="minorHAnsi"/>
                <w:color w:val="44536A"/>
              </w:rPr>
              <w:t>.</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There is a national budget line(s) for breastfeeding protection, promotion and support activities and it inc</w:t>
            </w:r>
            <w:r w:rsidR="00C6285E" w:rsidRPr="00E12097">
              <w:rPr>
                <w:rFonts w:cstheme="minorHAnsi"/>
                <w:color w:val="44536A"/>
              </w:rPr>
              <w:t>ludes most line items in Annex 3</w:t>
            </w:r>
            <w:r w:rsidRPr="00E12097">
              <w:rPr>
                <w:rFonts w:cstheme="minorHAnsi"/>
                <w:color w:val="44536A"/>
              </w:rPr>
              <w:t>.</w:t>
            </w:r>
          </w:p>
        </w:tc>
        <w:tc>
          <w:tcPr>
            <w:tcW w:w="1867"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C6285E">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There is a national budget line(s) for breastfeeding protection, promotion and support activities and it includes all line items in Annex </w:t>
            </w:r>
            <w:r w:rsidR="00C6285E" w:rsidRPr="00E12097">
              <w:rPr>
                <w:rFonts w:cstheme="minorHAnsi"/>
                <w:color w:val="44536A"/>
              </w:rPr>
              <w:t>3</w:t>
            </w:r>
            <w:r w:rsidRPr="00E12097">
              <w:rPr>
                <w:rFonts w:cstheme="minorHAnsi"/>
                <w:color w:val="44536A"/>
              </w:rPr>
              <w:t>.</w:t>
            </w:r>
          </w:p>
        </w:tc>
        <w:tc>
          <w:tcPr>
            <w:tcW w:w="5495" w:type="dxa"/>
            <w:tcBorders>
              <w:bottom w:val="single" w:sz="4" w:space="0" w:color="9CC2E5" w:themeColor="accent5" w:themeTint="99"/>
            </w:tcBorders>
            <w:shd w:val="clear" w:color="auto" w:fill="FFFFFF" w:themeFill="background1"/>
          </w:tcPr>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In the US, the </w:t>
            </w:r>
            <w:hyperlink r:id="rId9" w:history="1">
              <w:r w:rsidRPr="00E12097">
                <w:rPr>
                  <w:rStyle w:val="Hyperlink"/>
                  <w:rFonts w:cstheme="minorHAnsi"/>
                  <w:color w:val="44536A"/>
                </w:rPr>
                <w:t>President's Budget for Fiscal Year 2017</w:t>
              </w:r>
            </w:hyperlink>
            <w:r w:rsidRPr="00E12097">
              <w:rPr>
                <w:rFonts w:cstheme="minorHAnsi"/>
                <w:color w:val="44536A"/>
              </w:rPr>
              <w:t xml:space="preserve"> includes funding of $8 million for the Centers for Disease Control (CDC) Baby-Friendly Hospitals/Breastfeeding programs.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b/>
                <w:i/>
                <w:color w:val="44536A"/>
              </w:rPr>
            </w:pP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E12097">
              <w:rPr>
                <w:rFonts w:cstheme="minorHAnsi"/>
                <w:b/>
                <w:color w:val="44536A"/>
              </w:rPr>
              <w:t>Score: Minimal Progress</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Existence</w:t>
            </w:r>
            <w:r w:rsidRPr="00E12097">
              <w:rPr>
                <w:rFonts w:cstheme="minorHAnsi"/>
                <w:color w:val="44536A"/>
              </w:rPr>
              <w:t>: Yes</w:t>
            </w:r>
          </w:p>
          <w:p w:rsidR="004B359B" w:rsidRPr="00E12097" w:rsidRDefault="004B359B" w:rsidP="00C6285E">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Quality</w:t>
            </w:r>
            <w:r w:rsidRPr="00E12097">
              <w:rPr>
                <w:rFonts w:cstheme="minorHAnsi"/>
                <w:color w:val="44536A"/>
              </w:rPr>
              <w:t xml:space="preserve">: National budget line for breastfeeding protection, promotion and support activities does not include more than two items in Annex </w:t>
            </w:r>
            <w:r w:rsidR="00C6285E" w:rsidRPr="00E12097">
              <w:rPr>
                <w:rFonts w:cstheme="minorHAnsi"/>
                <w:color w:val="44536A"/>
              </w:rPr>
              <w:t>3</w:t>
            </w:r>
            <w:r w:rsidRPr="00E12097">
              <w:rPr>
                <w:rFonts w:cstheme="minorHAnsi"/>
                <w:color w:val="44536A"/>
              </w:rPr>
              <w:t xml:space="preserve">.  </w:t>
            </w:r>
          </w:p>
        </w:tc>
      </w:tr>
      <w:tr w:rsidR="00C6285E" w:rsidRPr="00E12097" w:rsidTr="00E17D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single" w:sz="4" w:space="0" w:color="9CC2E5" w:themeColor="accent5" w:themeTint="99"/>
              <w:left w:val="single" w:sz="4" w:space="0" w:color="9CC2E5" w:themeColor="accent5" w:themeTint="99"/>
            </w:tcBorders>
            <w:shd w:val="clear" w:color="auto" w:fill="FFFFFF" w:themeFill="background1"/>
          </w:tcPr>
          <w:p w:rsidR="00C6285E" w:rsidRPr="00E12097" w:rsidRDefault="00C6285E" w:rsidP="007828F2">
            <w:pPr>
              <w:rPr>
                <w:rFonts w:cstheme="minorHAnsi"/>
                <w:color w:val="44536A"/>
              </w:rPr>
            </w:pPr>
            <w:r w:rsidRPr="00E12097">
              <w:rPr>
                <w:rFonts w:cstheme="minorHAnsi"/>
                <w:noProof/>
                <w:color w:val="000000" w:themeColor="text1"/>
              </w:rPr>
              <mc:AlternateContent>
                <mc:Choice Requires="wps">
                  <w:drawing>
                    <wp:anchor distT="0" distB="0" distL="114300" distR="114300" simplePos="0" relativeHeight="251662336" behindDoc="0" locked="0" layoutInCell="1" allowOverlap="1" wp14:anchorId="68262D01" wp14:editId="1B996FC2">
                      <wp:simplePos x="0" y="0"/>
                      <wp:positionH relativeFrom="page">
                        <wp:posOffset>0</wp:posOffset>
                      </wp:positionH>
                      <wp:positionV relativeFrom="paragraph">
                        <wp:posOffset>115253</wp:posOffset>
                      </wp:positionV>
                      <wp:extent cx="9315450" cy="1209675"/>
                      <wp:effectExtent l="0" t="0" r="19050" b="28575"/>
                      <wp:wrapThrough wrapText="bothSides">
                        <wp:wrapPolygon edited="0">
                          <wp:start x="0" y="0"/>
                          <wp:lineTo x="0" y="21770"/>
                          <wp:lineTo x="21600" y="2177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209675"/>
                              </a:xfrm>
                              <a:prstGeom prst="rect">
                                <a:avLst/>
                              </a:prstGeom>
                              <a:solidFill>
                                <a:srgbClr val="FFFFFF"/>
                              </a:solidFill>
                              <a:ln w="9525">
                                <a:solidFill>
                                  <a:srgbClr val="000000"/>
                                </a:solidFill>
                                <a:miter lim="800000"/>
                                <a:headEnd/>
                                <a:tailEnd/>
                              </a:ln>
                            </wps:spPr>
                            <wps:txbx>
                              <w:txbxContent>
                                <w:p w:rsidR="00C6285E" w:rsidRPr="00C6285E" w:rsidRDefault="00C6285E" w:rsidP="00C6285E">
                                  <w:pPr>
                                    <w:spacing w:after="0" w:line="240" w:lineRule="auto"/>
                                    <w:rPr>
                                      <w:rFonts w:ascii="Myriad Pro" w:hAnsi="Myriad Pro"/>
                                      <w:b/>
                                      <w:sz w:val="20"/>
                                      <w:szCs w:val="20"/>
                                    </w:rPr>
                                  </w:pPr>
                                  <w:r w:rsidRPr="00C6285E">
                                    <w:rPr>
                                      <w:rFonts w:ascii="Myriad Pro" w:hAnsi="Myriad Pro"/>
                                      <w:b/>
                                      <w:sz w:val="20"/>
                                      <w:szCs w:val="20"/>
                                    </w:rPr>
                                    <w:t xml:space="preserve">Annex 3: National Budget Line Items  </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National Breastfeeding Program</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Baby Friendly Hospital Initiative/Ten Steps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International Code of Marketing of Breast Milk Substitutes monitoring and enforcement</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Maternity Protection</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related Information, Education and Communication campaigns and materials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training and program delivery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8262D01" id="_x0000_t202" coordsize="21600,21600" o:spt="202" path="m,l,21600r21600,l21600,xe">
                      <v:stroke joinstyle="miter"/>
                      <v:path gradientshapeok="t" o:connecttype="rect"/>
                    </v:shapetype>
                    <v:shape id="Text Box 2" o:spid="_x0000_s1026" type="#_x0000_t202" style="position:absolute;margin-left:0;margin-top:9.1pt;width:733.5pt;height:95.2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">
                      <v:textbox style="mso-fit-shape-to-text:t">
                        <w:txbxContent>
                          <w:p w:rsidR="00C6285E" w:rsidRPr="00C6285E" w:rsidRDefault="00C6285E" w:rsidP="00C6285E">
                            <w:pPr>
                              <w:spacing w:after="0" w:line="240" w:lineRule="auto"/>
                              <w:rPr>
                                <w:rFonts w:ascii="Myriad Pro" w:hAnsi="Myriad Pro"/>
                                <w:b/>
                                <w:sz w:val="20"/>
                                <w:szCs w:val="20"/>
                              </w:rPr>
                            </w:pPr>
                            <w:r w:rsidRPr="00C6285E">
                              <w:rPr>
                                <w:rFonts w:ascii="Myriad Pro" w:hAnsi="Myriad Pro"/>
                                <w:b/>
                                <w:sz w:val="20"/>
                                <w:szCs w:val="20"/>
                              </w:rPr>
                              <w:t xml:space="preserve">Annex 3: National Budget Line Items  </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National Breastfeeding Program</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Baby Friendly Hospital Initiative/Ten Steps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International Code of Marketing of Breast Milk Substitutes monitoring and enforcement</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Maternity Protection</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related Information, Education and Communication campaigns and materials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training and program delivery</w:t>
                            </w:r>
                          </w:p>
                        </w:txbxContent>
                      </v:textbox>
                      <w10:wrap type="through" anchorx="page"/>
                    </v:shape>
                  </w:pict>
                </mc:Fallback>
              </mc:AlternateContent>
            </w:r>
          </w:p>
        </w:tc>
      </w:tr>
      <w:tr w:rsidR="00C6285E" w:rsidRPr="00E12097" w:rsidTr="00E17D38">
        <w:trPr>
          <w:trHeight w:val="71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rPr>
                <w:rFonts w:cstheme="minorHAnsi"/>
                <w:color w:val="44536A"/>
              </w:rPr>
            </w:pPr>
            <w:r w:rsidRPr="00E12097">
              <w:rPr>
                <w:rFonts w:cstheme="minorHAnsi"/>
                <w:color w:val="44536A"/>
              </w:rPr>
              <w:t xml:space="preserve">FRG2: </w:t>
            </w:r>
          </w:p>
          <w:p w:rsidR="004B359B" w:rsidRPr="00E12097" w:rsidRDefault="004B359B" w:rsidP="007828F2">
            <w:pPr>
              <w:rPr>
                <w:rFonts w:cstheme="minorHAnsi"/>
                <w:color w:val="44536A"/>
              </w:rPr>
            </w:pPr>
            <w:r w:rsidRPr="00E12097">
              <w:rPr>
                <w:rFonts w:cstheme="minorHAnsi"/>
                <w:color w:val="44536A"/>
              </w:rPr>
              <w:t xml:space="preserve">The budget is adequate for breastfeeding protection, promotion and support activities.  </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There is no line in the national budget for breastfeeding protection, promotion and support activities.  </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eastAsia="Calibri" w:cstheme="minorHAnsi"/>
                <w:color w:val="44536A"/>
              </w:rPr>
              <w:t xml:space="preserve">There is a national budget line(s) for breastfeeding protection, promotion and support activities or there is not a specific budget line but funding is </w:t>
            </w:r>
            <w:r w:rsidRPr="00E12097">
              <w:rPr>
                <w:rFonts w:eastAsia="Calibri" w:cstheme="minorHAnsi"/>
                <w:color w:val="44536A"/>
              </w:rPr>
              <w:lastRenderedPageBreak/>
              <w:t xml:space="preserve">provided for breastfeeding resources and it is adequate to cover some but not the great majority of the </w:t>
            </w:r>
            <w:r w:rsidR="004D76D5" w:rsidRPr="00E12097">
              <w:rPr>
                <w:rFonts w:eastAsia="Calibri" w:cstheme="minorHAnsi"/>
                <w:color w:val="44536A"/>
              </w:rPr>
              <w:t>activities in Annex 3</w:t>
            </w:r>
            <w:r w:rsidRPr="00E12097">
              <w:rPr>
                <w:rFonts w:eastAsia="Calibri" w:cstheme="minorHAnsi"/>
                <w:color w:val="44536A"/>
              </w:rPr>
              <w:t xml:space="preserve"> at the </w:t>
            </w:r>
            <w:r w:rsidRPr="00E12097">
              <w:rPr>
                <w:rFonts w:eastAsia="Calibri" w:cstheme="minorHAnsi"/>
                <w:color w:val="44536A"/>
                <w:shd w:val="clear" w:color="auto" w:fill="DEEAF6"/>
              </w:rPr>
              <w:t>national lev</w:t>
            </w:r>
            <w:r w:rsidRPr="00E12097">
              <w:rPr>
                <w:rFonts w:eastAsia="Calibri" w:cstheme="minorHAnsi"/>
                <w:color w:val="44536A"/>
              </w:rPr>
              <w:t xml:space="preserve">el.  </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eastAsia="Calibri" w:cstheme="minorHAnsi"/>
                <w:color w:val="44536A"/>
              </w:rPr>
              <w:lastRenderedPageBreak/>
              <w:t xml:space="preserve">There is a national budget line(s) for breastfeeding protection, promotion and support activities or there is not a specific budget line but funding is </w:t>
            </w:r>
            <w:r w:rsidRPr="00E12097">
              <w:rPr>
                <w:rFonts w:eastAsia="Calibri" w:cstheme="minorHAnsi"/>
                <w:color w:val="44536A"/>
              </w:rPr>
              <w:lastRenderedPageBreak/>
              <w:t xml:space="preserve">provided for breastfeeding resources and it is adequate to cover </w:t>
            </w:r>
            <w:r w:rsidR="004D76D5" w:rsidRPr="00E12097">
              <w:rPr>
                <w:rFonts w:eastAsia="Calibri" w:cstheme="minorHAnsi"/>
                <w:color w:val="44536A"/>
              </w:rPr>
              <w:t>all of the activities in Annex 3</w:t>
            </w:r>
            <w:r w:rsidRPr="00E12097">
              <w:rPr>
                <w:rFonts w:eastAsia="Calibri" w:cstheme="minorHAnsi"/>
                <w:color w:val="44536A"/>
              </w:rPr>
              <w:t xml:space="preserve"> at the national level.    </w:t>
            </w:r>
          </w:p>
        </w:tc>
        <w:tc>
          <w:tcPr>
            <w:tcW w:w="1867"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ind w:left="-80"/>
              <w:contextualSpacing/>
              <w:jc w:val="center"/>
              <w:cnfStyle w:val="000000000000" w:firstRow="0" w:lastRow="0" w:firstColumn="0" w:lastColumn="0" w:oddVBand="0" w:evenVBand="0" w:oddHBand="0" w:evenHBand="0" w:firstRowFirstColumn="0" w:firstRowLastColumn="0" w:lastRowFirstColumn="0" w:lastRowLastColumn="0"/>
              <w:rPr>
                <w:rFonts w:eastAsia="MS Mincho" w:cstheme="minorHAnsi"/>
                <w:color w:val="44536A"/>
              </w:rPr>
            </w:pPr>
            <w:r w:rsidRPr="00E12097">
              <w:rPr>
                <w:rFonts w:eastAsia="MS Mincho" w:cstheme="minorHAnsi"/>
                <w:color w:val="44536A"/>
              </w:rPr>
              <w:lastRenderedPageBreak/>
              <w:t>There is a national budget line(s) for breastfeeding protection, promotion and support activities and it is adequate to</w:t>
            </w:r>
            <w:r w:rsidR="004D76D5" w:rsidRPr="00E12097">
              <w:rPr>
                <w:rFonts w:eastAsia="MS Mincho" w:cstheme="minorHAnsi"/>
                <w:color w:val="44536A"/>
              </w:rPr>
              <w:t xml:space="preserve"> cover all activities in Annex </w:t>
            </w:r>
            <w:r w:rsidR="004D76D5" w:rsidRPr="00E12097">
              <w:rPr>
                <w:rFonts w:eastAsia="MS Mincho" w:cstheme="minorHAnsi"/>
                <w:color w:val="44536A"/>
              </w:rPr>
              <w:lastRenderedPageBreak/>
              <w:t>3</w:t>
            </w:r>
            <w:r w:rsidRPr="00E12097">
              <w:rPr>
                <w:rFonts w:eastAsia="MS Mincho" w:cstheme="minorHAnsi"/>
                <w:color w:val="44536A"/>
              </w:rPr>
              <w:t xml:space="preserve"> at the national level.</w:t>
            </w:r>
          </w:p>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5495" w:type="dxa"/>
            <w:shd w:val="clear" w:color="auto" w:fill="DEEAF6"/>
          </w:tcPr>
          <w:p w:rsidR="004B359B" w:rsidRPr="00E12097" w:rsidRDefault="004B359B" w:rsidP="004B359B">
            <w:pPr>
              <w:shd w:val="clear" w:color="auto" w:fill="DEEAF6"/>
              <w:cnfStyle w:val="000000000000" w:firstRow="0" w:lastRow="0" w:firstColumn="0" w:lastColumn="0" w:oddVBand="0" w:evenVBand="0" w:oddHBand="0" w:evenHBand="0" w:firstRowFirstColumn="0" w:firstRowLastColumn="0" w:lastRowFirstColumn="0" w:lastRowLastColumn="0"/>
              <w:rPr>
                <w:rFonts w:cstheme="minorHAnsi"/>
                <w:b/>
                <w:i/>
                <w:color w:val="44536A"/>
              </w:rPr>
            </w:pPr>
            <w:r w:rsidRPr="00E12097">
              <w:rPr>
                <w:rFonts w:cstheme="minorHAnsi"/>
                <w:color w:val="44536A"/>
              </w:rPr>
              <w:lastRenderedPageBreak/>
              <w:t xml:space="preserve">In Brazil, a management report from Ministry of Health is published annually. In 2014, the National Budget Line for Child Health Care Policy described in the report included all the items listed in Annex </w:t>
            </w:r>
            <w:r w:rsidR="00E17D38" w:rsidRPr="00E12097">
              <w:rPr>
                <w:rFonts w:cstheme="minorHAnsi"/>
                <w:color w:val="44536A"/>
              </w:rPr>
              <w:t>3</w:t>
            </w:r>
            <w:r w:rsidRPr="00E12097">
              <w:rPr>
                <w:rFonts w:cstheme="minorHAnsi"/>
                <w:color w:val="44536A"/>
              </w:rPr>
              <w:t>. In addition, the report highlighted key actions accomplished in the year, challenges faced and a work plan for next year.</w:t>
            </w:r>
          </w:p>
          <w:p w:rsidR="004B359B" w:rsidRPr="00E12097" w:rsidRDefault="004B359B" w:rsidP="004B359B">
            <w:pPr>
              <w:shd w:val="clear" w:color="auto" w:fill="DEEAF6"/>
              <w:cnfStyle w:val="000000000000" w:firstRow="0" w:lastRow="0" w:firstColumn="0" w:lastColumn="0" w:oddVBand="0" w:evenVBand="0" w:oddHBand="0" w:evenHBand="0" w:firstRowFirstColumn="0" w:firstRowLastColumn="0" w:lastRowFirstColumn="0" w:lastRowLastColumn="0"/>
              <w:rPr>
                <w:rFonts w:cstheme="minorHAnsi"/>
                <w:b/>
                <w:i/>
                <w:color w:val="44536A"/>
              </w:rPr>
            </w:pPr>
          </w:p>
          <w:p w:rsidR="004B359B" w:rsidRPr="00E12097" w:rsidRDefault="004B359B" w:rsidP="004B359B">
            <w:pPr>
              <w:shd w:val="clear" w:color="auto" w:fill="DEEAF6"/>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E12097">
              <w:rPr>
                <w:rFonts w:cstheme="minorHAnsi"/>
                <w:b/>
                <w:color w:val="44536A"/>
              </w:rPr>
              <w:t>Score: Major Progress</w:t>
            </w:r>
          </w:p>
          <w:p w:rsidR="004B359B" w:rsidRPr="00E12097" w:rsidRDefault="004B359B" w:rsidP="004B359B">
            <w:pPr>
              <w:shd w:val="clear" w:color="auto" w:fill="DEEAF6"/>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Existence</w:t>
            </w:r>
            <w:r w:rsidRPr="00E12097">
              <w:rPr>
                <w:rFonts w:cstheme="minorHAnsi"/>
                <w:color w:val="44536A"/>
              </w:rPr>
              <w:t>: Yes</w:t>
            </w:r>
          </w:p>
          <w:p w:rsidR="004B359B" w:rsidRPr="00E12097" w:rsidRDefault="004B359B" w:rsidP="004B359B">
            <w:pPr>
              <w:shd w:val="clear" w:color="auto" w:fill="DEEAF6"/>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lastRenderedPageBreak/>
              <w:t>Quality</w:t>
            </w:r>
            <w:r w:rsidRPr="00E12097">
              <w:rPr>
                <w:rFonts w:cstheme="minorHAnsi"/>
                <w:color w:val="44536A"/>
              </w:rPr>
              <w:t>: There is a national budget line(s) for breastfeeding protection, promotion and support activities and it is adequate to</w:t>
            </w:r>
            <w:r w:rsidR="004D76D5" w:rsidRPr="00E12097">
              <w:rPr>
                <w:rFonts w:cstheme="minorHAnsi"/>
                <w:color w:val="44536A"/>
              </w:rPr>
              <w:t xml:space="preserve"> cover all activities in Annex 3</w:t>
            </w:r>
            <w:r w:rsidRPr="00E12097">
              <w:rPr>
                <w:rFonts w:cstheme="minorHAnsi"/>
                <w:color w:val="44536A"/>
              </w:rPr>
              <w:t xml:space="preserve"> at the national level.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tc>
      </w:tr>
      <w:tr w:rsidR="004D76D5" w:rsidRPr="00E12097" w:rsidTr="004D7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rPr>
                <w:rFonts w:cstheme="minorHAnsi"/>
                <w:color w:val="44536A"/>
              </w:rPr>
            </w:pPr>
            <w:r w:rsidRPr="00E12097">
              <w:rPr>
                <w:rFonts w:cstheme="minorHAnsi"/>
                <w:color w:val="44536A"/>
              </w:rPr>
              <w:lastRenderedPageBreak/>
              <w:t>FRG3:</w:t>
            </w:r>
          </w:p>
          <w:p w:rsidR="004B359B" w:rsidRPr="00E12097" w:rsidRDefault="004B359B" w:rsidP="007828F2">
            <w:pPr>
              <w:rPr>
                <w:rFonts w:cstheme="minorHAnsi"/>
                <w:color w:val="44536A"/>
              </w:rPr>
            </w:pPr>
            <w:r w:rsidRPr="00E12097">
              <w:rPr>
                <w:rFonts w:cstheme="minorHAnsi"/>
                <w:color w:val="44536A"/>
              </w:rPr>
              <w:t>There is at least one fully funded government position to primarily work on breastfeeding protection, promotion and support at the national level.</w:t>
            </w:r>
          </w:p>
        </w:tc>
        <w:tc>
          <w:tcPr>
            <w:tcW w:w="186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There is no government funded position to primarily work (i.e. 75% of time) on breastfeeding protection, promotion and support.</w:t>
            </w:r>
          </w:p>
        </w:tc>
        <w:tc>
          <w:tcPr>
            <w:tcW w:w="186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There is at least one government funded position to work on breastfeeding protection, promotion and support but it is not fully funded and the focus is not primarily breastfeeding.</w:t>
            </w:r>
          </w:p>
        </w:tc>
        <w:tc>
          <w:tcPr>
            <w:tcW w:w="186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There is at least one government funded position to work on breastfeeding protection, promotion and support and it is fully funded or the focus is primarily breastfeeding.</w:t>
            </w:r>
          </w:p>
        </w:tc>
        <w:tc>
          <w:tcPr>
            <w:tcW w:w="18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There is at least one government funded position to work on breastfeeding protection, promotion and support and it is fully funded and the focus is primarily breastfeeding.</w:t>
            </w:r>
          </w:p>
          <w:p w:rsidR="004B359B" w:rsidRPr="00E12097" w:rsidRDefault="004B359B" w:rsidP="007828F2">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p>
        </w:tc>
        <w:tc>
          <w:tcPr>
            <w:tcW w:w="5495" w:type="dxa"/>
            <w:shd w:val="clear" w:color="auto" w:fill="FFFFFF" w:themeFill="background1"/>
          </w:tcPr>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rPr>
              <w:t>In Brazil, the Coordinator of Breastfeeding and the Child Health Technical Office (within the Ministry of Health) is a completely government funded position.  The primary focus of the position is to promote breastfeeding, complementary feeding, and health for children under 9 years old in the whole country, including States and municipalities.</w:t>
            </w:r>
          </w:p>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p>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b/>
                <w:color w:val="44536A"/>
              </w:rPr>
            </w:pPr>
            <w:r w:rsidRPr="00E12097">
              <w:rPr>
                <w:rFonts w:cstheme="minorHAnsi"/>
                <w:b/>
                <w:color w:val="44536A"/>
              </w:rPr>
              <w:t>Score: Major Progress</w:t>
            </w:r>
          </w:p>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u w:val="single"/>
              </w:rPr>
              <w:t>Existence:</w:t>
            </w:r>
            <w:r w:rsidRPr="00E12097">
              <w:rPr>
                <w:rFonts w:cstheme="minorHAnsi"/>
                <w:color w:val="44536A"/>
              </w:rPr>
              <w:t xml:space="preserve"> Yes</w:t>
            </w:r>
          </w:p>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E12097">
              <w:rPr>
                <w:rFonts w:cstheme="minorHAnsi"/>
                <w:color w:val="44536A"/>
                <w:u w:val="single"/>
              </w:rPr>
              <w:t xml:space="preserve">Quality: </w:t>
            </w:r>
            <w:r w:rsidRPr="00E12097">
              <w:rPr>
                <w:rFonts w:cstheme="minorHAnsi"/>
                <w:color w:val="44536A"/>
              </w:rPr>
              <w:t>Government funded position is focused on breastfeeding protection, promotion and support and it is fully funded.</w:t>
            </w:r>
          </w:p>
          <w:p w:rsidR="004B359B" w:rsidRPr="00E12097" w:rsidRDefault="004B359B" w:rsidP="007828F2">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r>
      <w:tr w:rsidR="004B359B" w:rsidRPr="00E12097" w:rsidTr="00E17D38">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rPr>
                <w:rFonts w:cstheme="minorHAnsi"/>
                <w:color w:val="44536A"/>
              </w:rPr>
            </w:pPr>
            <w:r w:rsidRPr="00E12097">
              <w:rPr>
                <w:rFonts w:cstheme="minorHAnsi"/>
                <w:color w:val="44536A"/>
              </w:rPr>
              <w:t>FRG4:</w:t>
            </w:r>
          </w:p>
          <w:p w:rsidR="004B359B" w:rsidRPr="00E12097" w:rsidRDefault="004B359B" w:rsidP="007828F2">
            <w:pPr>
              <w:rPr>
                <w:rFonts w:cstheme="minorHAnsi"/>
                <w:color w:val="44536A"/>
              </w:rPr>
            </w:pPr>
            <w:r w:rsidRPr="00E12097">
              <w:rPr>
                <w:rFonts w:cstheme="minorHAnsi"/>
                <w:color w:val="44536A"/>
              </w:rPr>
              <w:t>There is a formal mechanism through which maternity entitlements are funded using public sector funds.</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44536A"/>
              </w:rPr>
            </w:pPr>
            <w:r w:rsidRPr="00E12097">
              <w:rPr>
                <w:rFonts w:eastAsia="Calibri" w:cstheme="minorHAnsi"/>
                <w:color w:val="44536A"/>
              </w:rPr>
              <w:t xml:space="preserve">There is no formal mechanism through which maternity entitlements are funded using public sector funds. </w:t>
            </w:r>
          </w:p>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There is a formal mechanism through which maternity entitlements are funded using public sector funds but the national coverage is minimal (i.e.  less than 50% coverage nationally).</w:t>
            </w:r>
          </w:p>
        </w:tc>
        <w:tc>
          <w:tcPr>
            <w:tcW w:w="1866"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There is a formal mechanism through which maternity entitlements are funded using public sector funds with partial (i.e. 50%) national coverage.</w:t>
            </w:r>
          </w:p>
        </w:tc>
        <w:tc>
          <w:tcPr>
            <w:tcW w:w="1867"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4B359B" w:rsidRPr="00E12097" w:rsidRDefault="004B359B" w:rsidP="007828F2">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There is a formal mechanism through which maternity entitlements are funded using public sector funds with full national  coverage.</w:t>
            </w:r>
          </w:p>
        </w:tc>
        <w:tc>
          <w:tcPr>
            <w:tcW w:w="5495" w:type="dxa"/>
            <w:shd w:val="clear" w:color="auto" w:fill="DEEAF6"/>
          </w:tcPr>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The Special Supplemental Nutrition Program for Women, Infants, and Children (WIC) is a US based federally funded national program that provides assistance to nutritionally at-risk pregnant and breastfeeding women as well as children up to 5 years of age.  Unlike entitlement funded programs, WIC relies on discretionary funds being appropriated annually by Congress.  Thus each year, Congress decides whether it will fund WIC and if so, by how much.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In contrast, an entitlement program must be funded completely by public funds; thus it must fund as many individuals as meet the eligibility criteria. The number of individuals that are eligible for an entitlement program may fluctuate each year but under the legislation, the government is required to provide the funds needed for </w:t>
            </w:r>
            <w:r w:rsidRPr="00E12097">
              <w:rPr>
                <w:rFonts w:cstheme="minorHAnsi"/>
                <w:color w:val="44536A"/>
              </w:rPr>
              <w:lastRenderedPageBreak/>
              <w:t>the program benefits. Since the WIC program is not an entitlement program, major progress hasn’t been made within the US regarding this benchmark.</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E12097">
              <w:rPr>
                <w:rFonts w:cstheme="minorHAnsi"/>
                <w:b/>
                <w:color w:val="44536A"/>
              </w:rPr>
              <w:t xml:space="preserve">Score: No Progress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Existence</w:t>
            </w:r>
            <w:r w:rsidRPr="00E12097">
              <w:rPr>
                <w:rFonts w:cstheme="minorHAnsi"/>
                <w:color w:val="44536A"/>
              </w:rPr>
              <w:t>: Yes</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Coverage</w:t>
            </w:r>
            <w:r w:rsidRPr="00E12097">
              <w:rPr>
                <w:rFonts w:cstheme="minorHAnsi"/>
                <w:color w:val="44536A"/>
              </w:rPr>
              <w:t>: WIC is a program with national coverage but not an entitlement program. There is no formal mechanism in the US through which maternity entitlements are funded using public sector funds.</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rPr>
              <w:t xml:space="preserve">The Austrian maternity benefit system is funded at 70% from the Family Burdens </w:t>
            </w:r>
            <w:proofErr w:type="spellStart"/>
            <w:r w:rsidRPr="00E12097">
              <w:rPr>
                <w:rFonts w:cstheme="minorHAnsi"/>
                <w:color w:val="44536A"/>
              </w:rPr>
              <w:t>Equalisation</w:t>
            </w:r>
            <w:proofErr w:type="spellEnd"/>
            <w:r w:rsidRPr="00E12097">
              <w:rPr>
                <w:rFonts w:cstheme="minorHAnsi"/>
                <w:color w:val="44536A"/>
              </w:rPr>
              <w:t xml:space="preserve"> Fund (financed by contributions from employers- 4.5% of their salary bill and from general taxes) and 30% from public health insurance.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E12097">
              <w:rPr>
                <w:rFonts w:cstheme="minorHAnsi"/>
                <w:b/>
                <w:color w:val="44536A"/>
              </w:rPr>
              <w:t xml:space="preserve">Score: Major Progress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Existence</w:t>
            </w:r>
            <w:r w:rsidRPr="00E12097">
              <w:rPr>
                <w:rFonts w:cstheme="minorHAnsi"/>
                <w:color w:val="44536A"/>
              </w:rPr>
              <w:t>: Yes</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E12097">
              <w:rPr>
                <w:rFonts w:cstheme="minorHAnsi"/>
                <w:color w:val="44536A"/>
                <w:u w:val="single"/>
              </w:rPr>
              <w:t>Coverage</w:t>
            </w:r>
            <w:r w:rsidRPr="00E12097">
              <w:rPr>
                <w:rFonts w:cstheme="minorHAnsi"/>
                <w:color w:val="44536A"/>
              </w:rPr>
              <w:t xml:space="preserve">: Maternity benefits are available nationally and through a formal, publicly funded mechanism. </w:t>
            </w:r>
          </w:p>
          <w:p w:rsidR="004B359B" w:rsidRPr="00E12097" w:rsidRDefault="004B359B" w:rsidP="007828F2">
            <w:pPr>
              <w:cnfStyle w:val="000000000000" w:firstRow="0" w:lastRow="0" w:firstColumn="0" w:lastColumn="0" w:oddVBand="0" w:evenVBand="0" w:oddHBand="0" w:evenHBand="0" w:firstRowFirstColumn="0" w:firstRowLastColumn="0" w:lastRowFirstColumn="0" w:lastRowLastColumn="0"/>
              <w:rPr>
                <w:rFonts w:cstheme="minorHAnsi"/>
                <w:color w:val="44536A"/>
              </w:rPr>
            </w:pPr>
          </w:p>
        </w:tc>
      </w:tr>
    </w:tbl>
    <w:p w:rsidR="004B359B" w:rsidRPr="00E12097" w:rsidRDefault="004B359B" w:rsidP="004B359B">
      <w:pPr>
        <w:rPr>
          <w:rFonts w:cstheme="minorHAnsi"/>
        </w:rPr>
      </w:pPr>
    </w:p>
    <w:p w:rsidR="009B4F97" w:rsidRPr="00E12097" w:rsidRDefault="009B4F97" w:rsidP="009B4F97">
      <w:pPr>
        <w:spacing w:after="0" w:line="240" w:lineRule="auto"/>
        <w:ind w:left="-180"/>
        <w:rPr>
          <w:rFonts w:eastAsia="Times New Roman" w:cstheme="minorHAnsi"/>
          <w:b/>
          <w:color w:val="44536A"/>
          <w:sz w:val="24"/>
          <w:szCs w:val="24"/>
        </w:rPr>
      </w:pPr>
    </w:p>
    <w:p w:rsidR="009B4F97" w:rsidRPr="00E12097" w:rsidRDefault="009B4F97" w:rsidP="009B4F97">
      <w:pPr>
        <w:spacing w:after="0" w:line="240" w:lineRule="auto"/>
        <w:rPr>
          <w:rFonts w:cstheme="minorHAnsi"/>
          <w:color w:val="000000" w:themeColor="text1"/>
        </w:rPr>
        <w:sectPr w:rsidR="009B4F97" w:rsidRPr="00E12097" w:rsidSect="00D44220">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941"/>
        <w:gridCol w:w="2702"/>
        <w:gridCol w:w="1530"/>
        <w:gridCol w:w="8217"/>
      </w:tblGrid>
      <w:tr w:rsidR="009B4F97" w:rsidRPr="00E12097" w:rsidTr="00955AF3">
        <w:trPr>
          <w:trHeight w:val="746"/>
        </w:trPr>
        <w:tc>
          <w:tcPr>
            <w:tcW w:w="14390" w:type="dxa"/>
            <w:gridSpan w:val="4"/>
            <w:tcBorders>
              <w:bottom w:val="single" w:sz="4" w:space="0" w:color="auto"/>
            </w:tcBorders>
            <w:shd w:val="clear" w:color="auto" w:fill="BF84B9"/>
            <w:noWrap/>
            <w:hideMark/>
          </w:tcPr>
          <w:p w:rsidR="009B4F97" w:rsidRPr="00E12097" w:rsidRDefault="009B4F97" w:rsidP="009B4F97">
            <w:pPr>
              <w:jc w:val="center"/>
              <w:rPr>
                <w:rFonts w:cstheme="minorHAnsi"/>
                <w:b/>
                <w:bCs/>
                <w:color w:val="000000" w:themeColor="text1"/>
                <w:sz w:val="40"/>
                <w:szCs w:val="28"/>
              </w:rPr>
            </w:pPr>
            <w:bookmarkStart w:id="2" w:name="ID"/>
            <w:bookmarkEnd w:id="2"/>
            <w:r w:rsidRPr="00E12097">
              <w:rPr>
                <w:rFonts w:cstheme="minorHAnsi"/>
                <w:b/>
                <w:bCs/>
                <w:color w:val="000000" w:themeColor="text1"/>
                <w:sz w:val="40"/>
                <w:szCs w:val="28"/>
              </w:rPr>
              <w:lastRenderedPageBreak/>
              <w:t>Identification of Available Data</w:t>
            </w:r>
          </w:p>
          <w:p w:rsidR="009B4F97" w:rsidRPr="00E12097" w:rsidRDefault="004B359B" w:rsidP="009B4F97">
            <w:pPr>
              <w:jc w:val="center"/>
              <w:rPr>
                <w:rFonts w:cstheme="minorHAnsi"/>
                <w:b/>
                <w:bCs/>
                <w:color w:val="000000" w:themeColor="text1"/>
              </w:rPr>
            </w:pPr>
            <w:r w:rsidRPr="00E12097">
              <w:rPr>
                <w:rFonts w:cstheme="minorHAnsi"/>
                <w:b/>
                <w:bCs/>
                <w:color w:val="000000" w:themeColor="text1"/>
                <w:sz w:val="40"/>
                <w:szCs w:val="28"/>
              </w:rPr>
              <w:t>Funding and Resources</w:t>
            </w:r>
            <w:r w:rsidR="009B4F97" w:rsidRPr="00E12097">
              <w:rPr>
                <w:rFonts w:cstheme="minorHAnsi"/>
                <w:b/>
                <w:bCs/>
                <w:color w:val="000000" w:themeColor="text1"/>
                <w:sz w:val="40"/>
                <w:szCs w:val="28"/>
              </w:rPr>
              <w:t xml:space="preserve"> Gear</w:t>
            </w:r>
          </w:p>
        </w:tc>
      </w:tr>
      <w:tr w:rsidR="009B4F97" w:rsidRPr="00E12097" w:rsidTr="00955AF3">
        <w:trPr>
          <w:trHeight w:val="620"/>
        </w:trPr>
        <w:tc>
          <w:tcPr>
            <w:tcW w:w="14390" w:type="dxa"/>
            <w:gridSpan w:val="4"/>
            <w:tcBorders>
              <w:left w:val="nil"/>
              <w:right w:val="nil"/>
            </w:tcBorders>
            <w:hideMark/>
          </w:tcPr>
          <w:p w:rsidR="009B4F97" w:rsidRPr="00E12097" w:rsidRDefault="003E2279" w:rsidP="00AB4653">
            <w:pPr>
              <w:ind w:left="-113"/>
              <w:rPr>
                <w:rFonts w:cstheme="minorHAnsi"/>
                <w:color w:val="000000" w:themeColor="text1"/>
              </w:rPr>
            </w:pPr>
            <w:r w:rsidRPr="00E12097">
              <w:rPr>
                <w:rFonts w:cstheme="minorHAnsi"/>
                <w:b/>
                <w:color w:val="44536A"/>
              </w:rPr>
              <w:t>This template is to help the coordinator in identifying the available data the national BBF committee will use to score the PG benchmarks. Provide as much detail as possible when completing this form to facilitate an efficient data gathering process.</w:t>
            </w:r>
          </w:p>
        </w:tc>
      </w:tr>
      <w:tr w:rsidR="009B4F97" w:rsidRPr="00E12097" w:rsidTr="00955AF3">
        <w:trPr>
          <w:trHeight w:val="420"/>
        </w:trPr>
        <w:tc>
          <w:tcPr>
            <w:tcW w:w="14390" w:type="dxa"/>
            <w:gridSpan w:val="4"/>
            <w:noWrap/>
            <w:hideMark/>
          </w:tcPr>
          <w:p w:rsidR="009B4F97" w:rsidRPr="00E12097" w:rsidRDefault="009B4F97" w:rsidP="009B4F97">
            <w:pPr>
              <w:rPr>
                <w:rFonts w:cstheme="minorHAnsi"/>
                <w:b/>
                <w:bCs/>
                <w:color w:val="000000" w:themeColor="text1"/>
              </w:rPr>
            </w:pPr>
            <w:r w:rsidRPr="00E12097">
              <w:rPr>
                <w:rFonts w:cstheme="minorHAnsi"/>
                <w:b/>
                <w:bCs/>
                <w:color w:val="000000" w:themeColor="text1"/>
              </w:rPr>
              <w:t xml:space="preserve">Instructions: For each benchmark, the data required is described. Indicate in the </w:t>
            </w:r>
            <w:r w:rsidRPr="00E12097">
              <w:rPr>
                <w:rFonts w:cstheme="minorHAnsi"/>
                <w:b/>
                <w:bCs/>
                <w:i/>
                <w:iCs/>
                <w:color w:val="000000" w:themeColor="text1"/>
              </w:rPr>
              <w:t>Available Data</w:t>
            </w:r>
            <w:r w:rsidRPr="00E12097">
              <w:rPr>
                <w:rFonts w:cstheme="minorHAnsi"/>
                <w:b/>
                <w:bCs/>
                <w:color w:val="000000" w:themeColor="text1"/>
              </w:rPr>
              <w:t xml:space="preserve"> column if that data is available: Yes (Y), No (N), Incomplete (I) or Don’t Know (DK).</w:t>
            </w:r>
          </w:p>
        </w:tc>
      </w:tr>
      <w:tr w:rsidR="009B4F97" w:rsidRPr="00E12097" w:rsidTr="009A6221">
        <w:trPr>
          <w:trHeight w:val="385"/>
        </w:trPr>
        <w:tc>
          <w:tcPr>
            <w:tcW w:w="1941" w:type="dxa"/>
            <w:vMerge w:val="restart"/>
            <w:shd w:val="clear" w:color="auto" w:fill="ADB8CA"/>
            <w:vAlign w:val="center"/>
            <w:hideMark/>
          </w:tcPr>
          <w:p w:rsidR="009B4F97" w:rsidRPr="00E12097" w:rsidRDefault="009B4F97" w:rsidP="009B4F97">
            <w:pPr>
              <w:jc w:val="center"/>
              <w:rPr>
                <w:rFonts w:cstheme="minorHAnsi"/>
                <w:b/>
                <w:bCs/>
                <w:color w:val="FFFFFF" w:themeColor="background1"/>
              </w:rPr>
            </w:pPr>
            <w:r w:rsidRPr="00E12097">
              <w:rPr>
                <w:rFonts w:cstheme="minorHAnsi"/>
                <w:b/>
                <w:bCs/>
                <w:color w:val="FFFFFF" w:themeColor="background1"/>
              </w:rPr>
              <w:t>Benchmark</w:t>
            </w:r>
          </w:p>
        </w:tc>
        <w:tc>
          <w:tcPr>
            <w:tcW w:w="2702" w:type="dxa"/>
            <w:vMerge w:val="restart"/>
            <w:shd w:val="clear" w:color="auto" w:fill="ADB8CA"/>
            <w:vAlign w:val="center"/>
            <w:hideMark/>
          </w:tcPr>
          <w:p w:rsidR="009B4F97" w:rsidRPr="00E12097" w:rsidRDefault="009B4F97" w:rsidP="009B4F97">
            <w:pPr>
              <w:jc w:val="center"/>
              <w:rPr>
                <w:rFonts w:cstheme="minorHAnsi"/>
                <w:b/>
                <w:bCs/>
                <w:color w:val="FFFFFF" w:themeColor="background1"/>
              </w:rPr>
            </w:pPr>
            <w:r w:rsidRPr="00E12097">
              <w:rPr>
                <w:rFonts w:cstheme="minorHAnsi"/>
                <w:b/>
                <w:bCs/>
                <w:color w:val="FFFFFF" w:themeColor="background1"/>
              </w:rPr>
              <w:t>Description of required data</w:t>
            </w:r>
          </w:p>
        </w:tc>
        <w:tc>
          <w:tcPr>
            <w:tcW w:w="1530" w:type="dxa"/>
            <w:vMerge w:val="restart"/>
            <w:shd w:val="clear" w:color="auto" w:fill="ADB8CA"/>
            <w:vAlign w:val="center"/>
            <w:hideMark/>
          </w:tcPr>
          <w:p w:rsidR="009B4F97" w:rsidRPr="00E12097" w:rsidRDefault="009B4F97" w:rsidP="009B4F97">
            <w:pPr>
              <w:jc w:val="center"/>
              <w:rPr>
                <w:rFonts w:cstheme="minorHAnsi"/>
                <w:b/>
                <w:bCs/>
                <w:color w:val="FFFFFF" w:themeColor="background1"/>
              </w:rPr>
            </w:pPr>
            <w:r w:rsidRPr="00E12097">
              <w:rPr>
                <w:rFonts w:cstheme="minorHAnsi"/>
                <w:b/>
                <w:bCs/>
                <w:color w:val="FFFFFF" w:themeColor="background1"/>
              </w:rPr>
              <w:t xml:space="preserve">Available Data </w:t>
            </w:r>
          </w:p>
          <w:p w:rsidR="009B4F97" w:rsidRPr="00E12097" w:rsidRDefault="009B4F97" w:rsidP="009B4F97">
            <w:pPr>
              <w:jc w:val="center"/>
              <w:rPr>
                <w:rFonts w:cstheme="minorHAnsi"/>
                <w:b/>
                <w:bCs/>
                <w:color w:val="FFFFFF" w:themeColor="background1"/>
              </w:rPr>
            </w:pPr>
            <w:r w:rsidRPr="00E12097">
              <w:rPr>
                <w:rFonts w:cstheme="minorHAnsi"/>
                <w:b/>
                <w:bCs/>
                <w:color w:val="FFFFFF" w:themeColor="background1"/>
              </w:rPr>
              <w:t>(Y/N/I/DK)</w:t>
            </w:r>
          </w:p>
        </w:tc>
        <w:tc>
          <w:tcPr>
            <w:tcW w:w="8217" w:type="dxa"/>
            <w:vMerge w:val="restart"/>
            <w:shd w:val="clear" w:color="auto" w:fill="ADB8CA"/>
            <w:vAlign w:val="center"/>
            <w:hideMark/>
          </w:tcPr>
          <w:p w:rsidR="009B4F97" w:rsidRPr="00E12097" w:rsidRDefault="009B4F97" w:rsidP="009B4F97">
            <w:pPr>
              <w:jc w:val="center"/>
              <w:rPr>
                <w:rFonts w:cstheme="minorHAnsi"/>
                <w:b/>
                <w:bCs/>
                <w:color w:val="FFFFFF" w:themeColor="background1"/>
              </w:rPr>
            </w:pPr>
            <w:r w:rsidRPr="00E12097">
              <w:rPr>
                <w:rFonts w:cstheme="minorHAnsi"/>
                <w:b/>
                <w:bCs/>
                <w:color w:val="FFFFFF" w:themeColor="background1"/>
              </w:rPr>
              <w:t xml:space="preserve">Reference/Data Sources                                                                                                                                                                                              </w:t>
            </w:r>
            <w:r w:rsidRPr="00E12097">
              <w:rPr>
                <w:rFonts w:cstheme="minorHAnsi"/>
                <w:b/>
                <w:bCs/>
                <w:color w:val="FFFFFF" w:themeColor="background1"/>
              </w:rPr>
              <w:br/>
            </w:r>
            <w:r w:rsidRPr="00E12097">
              <w:rPr>
                <w:rFonts w:cstheme="minorHAnsi"/>
                <w:b/>
                <w:bCs/>
                <w:i/>
                <w:iCs/>
                <w:color w:val="FFFFFF" w:themeColor="background1"/>
              </w:rPr>
              <w:t>Describe where this data is located (e.g. website, report, person to interview, etc.)</w:t>
            </w:r>
          </w:p>
        </w:tc>
      </w:tr>
      <w:tr w:rsidR="009B4F97" w:rsidRPr="00E12097" w:rsidTr="009A6221">
        <w:trPr>
          <w:trHeight w:val="870"/>
        </w:trPr>
        <w:tc>
          <w:tcPr>
            <w:tcW w:w="1941" w:type="dxa"/>
            <w:vMerge/>
            <w:shd w:val="clear" w:color="auto" w:fill="ADB8CA"/>
            <w:hideMark/>
          </w:tcPr>
          <w:p w:rsidR="009B4F97" w:rsidRPr="00E12097" w:rsidRDefault="009B4F97" w:rsidP="009B4F97">
            <w:pPr>
              <w:rPr>
                <w:rFonts w:cstheme="minorHAnsi"/>
                <w:b/>
                <w:bCs/>
                <w:color w:val="000000" w:themeColor="text1"/>
              </w:rPr>
            </w:pPr>
          </w:p>
        </w:tc>
        <w:tc>
          <w:tcPr>
            <w:tcW w:w="2702" w:type="dxa"/>
            <w:vMerge/>
            <w:shd w:val="clear" w:color="auto" w:fill="ADB8CA"/>
            <w:hideMark/>
          </w:tcPr>
          <w:p w:rsidR="009B4F97" w:rsidRPr="00E12097" w:rsidRDefault="009B4F97" w:rsidP="009B4F97">
            <w:pPr>
              <w:rPr>
                <w:rFonts w:cstheme="minorHAnsi"/>
                <w:b/>
                <w:bCs/>
                <w:color w:val="000000" w:themeColor="text1"/>
              </w:rPr>
            </w:pPr>
          </w:p>
        </w:tc>
        <w:tc>
          <w:tcPr>
            <w:tcW w:w="1530" w:type="dxa"/>
            <w:vMerge/>
            <w:shd w:val="clear" w:color="auto" w:fill="ADB8CA"/>
            <w:hideMark/>
          </w:tcPr>
          <w:p w:rsidR="009B4F97" w:rsidRPr="00E12097" w:rsidRDefault="009B4F97" w:rsidP="009B4F97">
            <w:pPr>
              <w:rPr>
                <w:rFonts w:cstheme="minorHAnsi"/>
                <w:b/>
                <w:bCs/>
                <w:color w:val="000000" w:themeColor="text1"/>
              </w:rPr>
            </w:pPr>
          </w:p>
        </w:tc>
        <w:tc>
          <w:tcPr>
            <w:tcW w:w="8217" w:type="dxa"/>
            <w:vMerge/>
            <w:shd w:val="clear" w:color="auto" w:fill="ADB8CA"/>
            <w:hideMark/>
          </w:tcPr>
          <w:p w:rsidR="009B4F97" w:rsidRPr="00E12097" w:rsidRDefault="009B4F97" w:rsidP="009B4F97">
            <w:pPr>
              <w:rPr>
                <w:rFonts w:cstheme="minorHAnsi"/>
                <w:b/>
                <w:bCs/>
                <w:color w:val="000000" w:themeColor="text1"/>
              </w:rPr>
            </w:pPr>
          </w:p>
        </w:tc>
      </w:tr>
      <w:tr w:rsidR="009B4F97" w:rsidRPr="00E12097" w:rsidTr="00E15DBE">
        <w:trPr>
          <w:trHeight w:val="2780"/>
        </w:trPr>
        <w:tc>
          <w:tcPr>
            <w:tcW w:w="1941" w:type="dxa"/>
            <w:tcBorders>
              <w:bottom w:val="single" w:sz="4" w:space="0" w:color="auto"/>
            </w:tcBorders>
            <w:vAlign w:val="center"/>
            <w:hideMark/>
          </w:tcPr>
          <w:p w:rsidR="009B4F97" w:rsidRPr="00E12097" w:rsidRDefault="00CF3BF5" w:rsidP="00D64834">
            <w:pPr>
              <w:rPr>
                <w:rFonts w:cstheme="minorHAnsi"/>
                <w:b/>
                <w:bCs/>
                <w:color w:val="44536A"/>
                <w:sz w:val="22"/>
                <w:szCs w:val="22"/>
              </w:rPr>
            </w:pPr>
            <w:r w:rsidRPr="00E12097">
              <w:rPr>
                <w:rFonts w:cstheme="minorHAnsi"/>
                <w:b/>
                <w:bCs/>
                <w:color w:val="44536A"/>
                <w:sz w:val="22"/>
                <w:szCs w:val="22"/>
              </w:rPr>
              <w:t>FRG1:  There is a national budget line(s) for breastfeeding protection, promotion and support activities.</w:t>
            </w:r>
          </w:p>
        </w:tc>
        <w:tc>
          <w:tcPr>
            <w:tcW w:w="2702" w:type="dxa"/>
            <w:tcBorders>
              <w:bottom w:val="single" w:sz="4" w:space="0" w:color="auto"/>
            </w:tcBorders>
            <w:hideMark/>
          </w:tcPr>
          <w:p w:rsidR="00CF3BF5" w:rsidRPr="00E12097" w:rsidRDefault="00CF3BF5" w:rsidP="00CF3BF5">
            <w:pPr>
              <w:rPr>
                <w:rFonts w:cstheme="minorHAnsi"/>
                <w:b/>
                <w:color w:val="44536A"/>
                <w:sz w:val="22"/>
                <w:szCs w:val="22"/>
                <w:u w:val="single"/>
              </w:rPr>
            </w:pPr>
            <w:r w:rsidRPr="00E12097">
              <w:rPr>
                <w:rFonts w:cstheme="minorHAnsi"/>
                <w:b/>
                <w:color w:val="44536A"/>
                <w:sz w:val="22"/>
                <w:szCs w:val="22"/>
                <w:u w:val="single"/>
              </w:rPr>
              <w:t>Domain: Existence:</w:t>
            </w:r>
          </w:p>
          <w:p w:rsidR="00CF3BF5" w:rsidRPr="00E12097" w:rsidRDefault="00CF3BF5" w:rsidP="00CF3BF5">
            <w:pPr>
              <w:rPr>
                <w:rFonts w:cstheme="minorHAnsi"/>
                <w:color w:val="44536A"/>
                <w:sz w:val="22"/>
                <w:szCs w:val="22"/>
              </w:rPr>
            </w:pPr>
            <w:r w:rsidRPr="00E12097">
              <w:rPr>
                <w:rFonts w:cstheme="minorHAnsi"/>
                <w:color w:val="44536A"/>
                <w:sz w:val="22"/>
                <w:szCs w:val="22"/>
              </w:rPr>
              <w:t>Where is the budget for breastfeeding activities? Is it national, state or departmental? Does it fall under multiple budgets?</w:t>
            </w:r>
          </w:p>
          <w:p w:rsidR="00C30A00" w:rsidRPr="00E12097" w:rsidRDefault="00CF3BF5" w:rsidP="00CF3BF5">
            <w:pPr>
              <w:rPr>
                <w:rFonts w:cstheme="minorHAnsi"/>
                <w:b/>
                <w:color w:val="44536A"/>
                <w:sz w:val="22"/>
                <w:szCs w:val="22"/>
                <w:u w:val="single"/>
              </w:rPr>
            </w:pPr>
            <w:r w:rsidRPr="00E12097">
              <w:rPr>
                <w:rFonts w:cstheme="minorHAnsi"/>
                <w:b/>
                <w:color w:val="44536A"/>
                <w:sz w:val="22"/>
                <w:szCs w:val="22"/>
                <w:u w:val="single"/>
              </w:rPr>
              <w:t>Domain: Quality:</w:t>
            </w:r>
          </w:p>
          <w:p w:rsidR="009B4F97" w:rsidRPr="00E12097" w:rsidRDefault="00CF3BF5" w:rsidP="00E15DBE">
            <w:pPr>
              <w:rPr>
                <w:rFonts w:cstheme="minorHAnsi"/>
                <w:color w:val="44536A"/>
                <w:sz w:val="22"/>
                <w:szCs w:val="22"/>
              </w:rPr>
            </w:pPr>
            <w:r w:rsidRPr="00E12097">
              <w:rPr>
                <w:rFonts w:cstheme="minorHAnsi"/>
                <w:bCs/>
                <w:color w:val="44536A"/>
                <w:sz w:val="22"/>
                <w:szCs w:val="22"/>
              </w:rPr>
              <w:t>How do line items compare to Annex 3?</w:t>
            </w:r>
          </w:p>
        </w:tc>
        <w:tc>
          <w:tcPr>
            <w:tcW w:w="1530" w:type="dxa"/>
            <w:tcBorders>
              <w:bottom w:val="single" w:sz="4" w:space="0" w:color="auto"/>
            </w:tcBorders>
            <w:hideMark/>
          </w:tcPr>
          <w:p w:rsidR="009B4F97" w:rsidRPr="00E12097" w:rsidRDefault="009B4F97" w:rsidP="009B4F97">
            <w:pPr>
              <w:rPr>
                <w:rFonts w:cstheme="minorHAnsi"/>
                <w:color w:val="000000" w:themeColor="text1"/>
              </w:rPr>
            </w:pPr>
            <w:r w:rsidRPr="00E12097">
              <w:rPr>
                <w:rFonts w:cstheme="minorHAnsi"/>
                <w:color w:val="000000" w:themeColor="text1"/>
              </w:rPr>
              <w:t> </w:t>
            </w:r>
          </w:p>
        </w:tc>
        <w:tc>
          <w:tcPr>
            <w:tcW w:w="8217" w:type="dxa"/>
            <w:tcBorders>
              <w:bottom w:val="single" w:sz="4" w:space="0" w:color="auto"/>
            </w:tcBorders>
            <w:hideMark/>
          </w:tcPr>
          <w:p w:rsidR="009B4F97" w:rsidRPr="00E12097" w:rsidRDefault="009B4F97" w:rsidP="009B4F97">
            <w:pPr>
              <w:rPr>
                <w:rFonts w:cstheme="minorHAnsi"/>
                <w:color w:val="000000" w:themeColor="text1"/>
              </w:rPr>
            </w:pPr>
            <w:r w:rsidRPr="00E12097">
              <w:rPr>
                <w:rFonts w:cstheme="minorHAnsi"/>
                <w:color w:val="000000" w:themeColor="text1"/>
              </w:rPr>
              <w:t> </w:t>
            </w:r>
          </w:p>
        </w:tc>
      </w:tr>
      <w:tr w:rsidR="009A6221" w:rsidRPr="00E12097" w:rsidTr="00E15DBE">
        <w:trPr>
          <w:trHeight w:val="20"/>
        </w:trPr>
        <w:tc>
          <w:tcPr>
            <w:tcW w:w="194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A6221" w:rsidRPr="00E12097" w:rsidRDefault="00CF3BF5" w:rsidP="00D64834">
            <w:pPr>
              <w:rPr>
                <w:rFonts w:cstheme="minorHAnsi"/>
                <w:b/>
                <w:bCs/>
                <w:color w:val="44536A"/>
                <w:sz w:val="22"/>
                <w:szCs w:val="22"/>
              </w:rPr>
            </w:pPr>
            <w:r w:rsidRPr="00E12097">
              <w:rPr>
                <w:rFonts w:cstheme="minorHAnsi"/>
                <w:b/>
                <w:bCs/>
                <w:color w:val="44536A"/>
                <w:sz w:val="22"/>
                <w:szCs w:val="22"/>
              </w:rPr>
              <w:t xml:space="preserve">FRG2: The budget is adequate for breastfeeding protection, promotion and support activities.  </w:t>
            </w:r>
          </w:p>
        </w:tc>
        <w:tc>
          <w:tcPr>
            <w:tcW w:w="270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CF3BF5" w:rsidRPr="00E12097" w:rsidRDefault="00CF3BF5" w:rsidP="00CF3BF5">
            <w:pPr>
              <w:rPr>
                <w:rFonts w:cstheme="minorHAnsi"/>
                <w:b/>
                <w:bCs/>
                <w:color w:val="44536A"/>
                <w:sz w:val="22"/>
                <w:szCs w:val="22"/>
                <w:u w:val="single"/>
              </w:rPr>
            </w:pPr>
            <w:r w:rsidRPr="00E12097">
              <w:rPr>
                <w:rFonts w:cstheme="minorHAnsi"/>
                <w:b/>
                <w:bCs/>
                <w:color w:val="44536A"/>
                <w:sz w:val="22"/>
                <w:szCs w:val="22"/>
                <w:u w:val="single"/>
              </w:rPr>
              <w:t>Domain: Existence:</w:t>
            </w:r>
          </w:p>
          <w:p w:rsidR="00CF3BF5" w:rsidRPr="00E12097" w:rsidRDefault="00CF3BF5" w:rsidP="00CF3BF5">
            <w:pPr>
              <w:rPr>
                <w:rFonts w:cstheme="minorHAnsi"/>
                <w:bCs/>
                <w:color w:val="44536A"/>
                <w:sz w:val="22"/>
                <w:szCs w:val="22"/>
              </w:rPr>
            </w:pPr>
            <w:r w:rsidRPr="00E12097">
              <w:rPr>
                <w:rFonts w:cstheme="minorHAnsi"/>
                <w:bCs/>
                <w:color w:val="44536A"/>
                <w:sz w:val="22"/>
                <w:szCs w:val="22"/>
              </w:rPr>
              <w:t xml:space="preserve">Is there a budget line for breastfeeding activities? What is the budget allocation for these? </w:t>
            </w:r>
          </w:p>
          <w:p w:rsidR="00CF3BF5" w:rsidRPr="00E12097" w:rsidRDefault="00CF3BF5" w:rsidP="00CF3BF5">
            <w:pPr>
              <w:rPr>
                <w:rFonts w:cstheme="minorHAnsi"/>
                <w:b/>
                <w:bCs/>
                <w:color w:val="44536A"/>
                <w:sz w:val="22"/>
                <w:szCs w:val="22"/>
                <w:u w:val="single"/>
              </w:rPr>
            </w:pPr>
            <w:r w:rsidRPr="00E12097">
              <w:rPr>
                <w:rFonts w:cstheme="minorHAnsi"/>
                <w:b/>
                <w:bCs/>
                <w:color w:val="44536A"/>
                <w:sz w:val="22"/>
                <w:szCs w:val="22"/>
                <w:u w:val="single"/>
              </w:rPr>
              <w:t>Domain: Quality:</w:t>
            </w:r>
          </w:p>
          <w:p w:rsidR="009A6221" w:rsidRPr="00E12097" w:rsidRDefault="00CF3BF5" w:rsidP="00CF3BF5">
            <w:pPr>
              <w:rPr>
                <w:rFonts w:cstheme="minorHAnsi"/>
                <w:bCs/>
                <w:color w:val="44536A"/>
                <w:sz w:val="22"/>
                <w:szCs w:val="22"/>
              </w:rPr>
            </w:pPr>
            <w:r w:rsidRPr="00E12097">
              <w:rPr>
                <w:rFonts w:cstheme="minorHAnsi"/>
                <w:bCs/>
                <w:color w:val="44536A"/>
                <w:sz w:val="22"/>
                <w:szCs w:val="22"/>
              </w:rPr>
              <w:t>Is the amount sufficient to cover the activities in Annex 3?</w:t>
            </w:r>
          </w:p>
          <w:p w:rsidR="00E15DBE" w:rsidRPr="00E12097" w:rsidRDefault="00E15DBE" w:rsidP="00CF3BF5">
            <w:pPr>
              <w:rPr>
                <w:rFonts w:cstheme="minorHAnsi"/>
                <w:color w:val="44536A"/>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E2F3"/>
            <w:hideMark/>
          </w:tcPr>
          <w:p w:rsidR="009A6221" w:rsidRPr="00E12097" w:rsidRDefault="009A6221" w:rsidP="009A6221">
            <w:pPr>
              <w:rPr>
                <w:rFonts w:cstheme="minorHAnsi"/>
                <w:color w:val="000000" w:themeColor="text1"/>
              </w:rPr>
            </w:pPr>
            <w:r w:rsidRPr="00E12097">
              <w:rPr>
                <w:rFonts w:cstheme="minorHAnsi"/>
                <w:color w:val="000000" w:themeColor="text1"/>
              </w:rPr>
              <w:t> </w:t>
            </w:r>
          </w:p>
        </w:tc>
        <w:tc>
          <w:tcPr>
            <w:tcW w:w="8217" w:type="dxa"/>
            <w:tcBorders>
              <w:top w:val="single" w:sz="4" w:space="0" w:color="auto"/>
              <w:left w:val="single" w:sz="4" w:space="0" w:color="auto"/>
              <w:bottom w:val="single" w:sz="4" w:space="0" w:color="auto"/>
            </w:tcBorders>
            <w:shd w:val="clear" w:color="auto" w:fill="D9E2F3"/>
            <w:hideMark/>
          </w:tcPr>
          <w:p w:rsidR="009A6221" w:rsidRPr="00E12097" w:rsidRDefault="009A6221" w:rsidP="009A6221">
            <w:pPr>
              <w:rPr>
                <w:rFonts w:cstheme="minorHAnsi"/>
                <w:color w:val="000000" w:themeColor="text1"/>
              </w:rPr>
            </w:pPr>
            <w:r w:rsidRPr="00E12097">
              <w:rPr>
                <w:rFonts w:cstheme="minorHAnsi"/>
                <w:color w:val="000000" w:themeColor="text1"/>
              </w:rPr>
              <w:t> </w:t>
            </w:r>
          </w:p>
        </w:tc>
      </w:tr>
      <w:tr w:rsidR="003F71A6" w:rsidRPr="00E12097" w:rsidTr="00E15DBE">
        <w:trPr>
          <w:trHeight w:val="376"/>
        </w:trPr>
        <w:tc>
          <w:tcPr>
            <w:tcW w:w="1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71A6" w:rsidRPr="00E12097" w:rsidRDefault="00CF3BF5" w:rsidP="003F71A6">
            <w:pPr>
              <w:rPr>
                <w:rFonts w:cstheme="minorHAnsi"/>
                <w:b/>
                <w:bCs/>
                <w:color w:val="44536A"/>
                <w:sz w:val="22"/>
              </w:rPr>
            </w:pPr>
            <w:r w:rsidRPr="00E12097">
              <w:rPr>
                <w:rFonts w:cstheme="minorHAnsi"/>
                <w:b/>
                <w:bCs/>
                <w:color w:val="44536A"/>
                <w:sz w:val="22"/>
              </w:rPr>
              <w:t xml:space="preserve">FRG3:  There is at least one fully funded government position to </w:t>
            </w:r>
            <w:r w:rsidRPr="00E12097">
              <w:rPr>
                <w:rFonts w:cstheme="minorHAnsi"/>
                <w:b/>
                <w:bCs/>
                <w:color w:val="44536A"/>
                <w:sz w:val="22"/>
              </w:rPr>
              <w:lastRenderedPageBreak/>
              <w:t>primarily work on breastfeeding protection, promotion and support at the national level.</w:t>
            </w:r>
          </w:p>
        </w:tc>
        <w:tc>
          <w:tcPr>
            <w:tcW w:w="2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BF5" w:rsidRPr="00E12097" w:rsidRDefault="00CF3BF5" w:rsidP="00CF3BF5">
            <w:pPr>
              <w:rPr>
                <w:rFonts w:cstheme="minorHAnsi"/>
                <w:b/>
                <w:bCs/>
                <w:color w:val="44536A"/>
                <w:sz w:val="22"/>
                <w:szCs w:val="22"/>
                <w:u w:val="single"/>
              </w:rPr>
            </w:pPr>
            <w:r w:rsidRPr="00E12097">
              <w:rPr>
                <w:rFonts w:cstheme="minorHAnsi"/>
                <w:b/>
                <w:bCs/>
                <w:color w:val="44536A"/>
                <w:sz w:val="22"/>
                <w:szCs w:val="22"/>
                <w:u w:val="single"/>
              </w:rPr>
              <w:lastRenderedPageBreak/>
              <w:t>Domain: Existence:</w:t>
            </w:r>
          </w:p>
          <w:p w:rsidR="00CF3BF5" w:rsidRPr="00E12097" w:rsidRDefault="00CF3BF5" w:rsidP="00CF3BF5">
            <w:pPr>
              <w:rPr>
                <w:rFonts w:cstheme="minorHAnsi"/>
                <w:bCs/>
                <w:color w:val="44536A"/>
                <w:sz w:val="22"/>
                <w:szCs w:val="22"/>
              </w:rPr>
            </w:pPr>
            <w:r w:rsidRPr="00E12097">
              <w:rPr>
                <w:rFonts w:cstheme="minorHAnsi"/>
                <w:bCs/>
                <w:color w:val="44536A"/>
                <w:sz w:val="22"/>
                <w:szCs w:val="22"/>
              </w:rPr>
              <w:t xml:space="preserve">Who is the government funded breastfeeding person? </w:t>
            </w:r>
          </w:p>
          <w:p w:rsidR="00CF3BF5" w:rsidRPr="00E12097" w:rsidRDefault="00CF3BF5" w:rsidP="00CF3BF5">
            <w:pPr>
              <w:rPr>
                <w:rFonts w:cstheme="minorHAnsi"/>
                <w:b/>
                <w:bCs/>
                <w:color w:val="44536A"/>
                <w:sz w:val="22"/>
                <w:szCs w:val="22"/>
                <w:u w:val="single"/>
              </w:rPr>
            </w:pPr>
            <w:r w:rsidRPr="00E12097">
              <w:rPr>
                <w:rFonts w:cstheme="minorHAnsi"/>
                <w:b/>
                <w:bCs/>
                <w:color w:val="44536A"/>
                <w:sz w:val="22"/>
                <w:szCs w:val="22"/>
                <w:u w:val="single"/>
              </w:rPr>
              <w:t>Domain: Quality:</w:t>
            </w:r>
          </w:p>
          <w:p w:rsidR="003F71A6" w:rsidRPr="00E12097" w:rsidRDefault="00CF3BF5" w:rsidP="00CF3BF5">
            <w:pPr>
              <w:rPr>
                <w:rFonts w:cstheme="minorHAnsi"/>
                <w:bCs/>
                <w:color w:val="44536A"/>
                <w:sz w:val="22"/>
                <w:szCs w:val="22"/>
              </w:rPr>
            </w:pPr>
            <w:r w:rsidRPr="00E12097">
              <w:rPr>
                <w:rFonts w:cstheme="minorHAnsi"/>
                <w:bCs/>
                <w:color w:val="44536A"/>
                <w:sz w:val="22"/>
                <w:szCs w:val="22"/>
              </w:rPr>
              <w:lastRenderedPageBreak/>
              <w:t>Are they full or part-time? How much time does this person dedicate to BF? What is the grade of the position? I.e. supervisor. What entity/body funds this position and how much is covered by the government?</w:t>
            </w:r>
          </w:p>
          <w:p w:rsidR="00CF3BF5" w:rsidRPr="00E12097" w:rsidRDefault="00CF3BF5" w:rsidP="00CF3BF5">
            <w:pPr>
              <w:rPr>
                <w:rFonts w:cstheme="min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3F71A6" w:rsidRPr="00E12097" w:rsidRDefault="003F71A6" w:rsidP="003F71A6">
            <w:pPr>
              <w:rPr>
                <w:rFonts w:cstheme="minorHAnsi"/>
                <w:color w:val="000000" w:themeColor="text1"/>
              </w:rPr>
            </w:pPr>
            <w:r w:rsidRPr="00E12097">
              <w:rPr>
                <w:rFonts w:cstheme="minorHAnsi"/>
                <w:color w:val="000000" w:themeColor="text1"/>
              </w:rPr>
              <w:lastRenderedPageBreak/>
              <w:t> </w:t>
            </w:r>
          </w:p>
        </w:tc>
        <w:tc>
          <w:tcPr>
            <w:tcW w:w="8217" w:type="dxa"/>
            <w:tcBorders>
              <w:top w:val="single" w:sz="4" w:space="0" w:color="auto"/>
              <w:left w:val="single" w:sz="4" w:space="0" w:color="auto"/>
              <w:bottom w:val="single" w:sz="4" w:space="0" w:color="auto"/>
            </w:tcBorders>
            <w:hideMark/>
          </w:tcPr>
          <w:p w:rsidR="003F71A6" w:rsidRPr="00E12097" w:rsidRDefault="003F71A6" w:rsidP="003F71A6">
            <w:pPr>
              <w:rPr>
                <w:rFonts w:cstheme="minorHAnsi"/>
                <w:color w:val="000000" w:themeColor="text1"/>
              </w:rPr>
            </w:pPr>
            <w:r w:rsidRPr="00E12097">
              <w:rPr>
                <w:rFonts w:cstheme="minorHAnsi"/>
                <w:color w:val="000000" w:themeColor="text1"/>
              </w:rPr>
              <w:t> </w:t>
            </w:r>
          </w:p>
        </w:tc>
      </w:tr>
      <w:tr w:rsidR="003F71A6" w:rsidRPr="00E12097" w:rsidTr="00AB4653">
        <w:trPr>
          <w:trHeight w:val="1105"/>
        </w:trPr>
        <w:tc>
          <w:tcPr>
            <w:tcW w:w="1941" w:type="dxa"/>
            <w:tcBorders>
              <w:top w:val="single" w:sz="8" w:space="0" w:color="auto"/>
              <w:left w:val="single" w:sz="8" w:space="0" w:color="auto"/>
              <w:bottom w:val="single" w:sz="8" w:space="0" w:color="000000"/>
              <w:right w:val="single" w:sz="8" w:space="0" w:color="auto"/>
            </w:tcBorders>
            <w:shd w:val="clear" w:color="auto" w:fill="D9E2F3"/>
            <w:vAlign w:val="center"/>
          </w:tcPr>
          <w:p w:rsidR="003F71A6" w:rsidRPr="00E12097" w:rsidRDefault="00CF3BF5" w:rsidP="003F71A6">
            <w:pPr>
              <w:rPr>
                <w:rFonts w:cstheme="minorHAnsi"/>
                <w:b/>
                <w:bCs/>
                <w:color w:val="44536A"/>
                <w:sz w:val="22"/>
              </w:rPr>
            </w:pPr>
            <w:r w:rsidRPr="00E12097">
              <w:rPr>
                <w:rFonts w:cstheme="minorHAnsi"/>
                <w:b/>
                <w:bCs/>
                <w:color w:val="44536A"/>
                <w:sz w:val="22"/>
              </w:rPr>
              <w:lastRenderedPageBreak/>
              <w:t>FRG4: There is a formal mechanism through which maternity entitlements are funded using public sector funds.</w:t>
            </w:r>
          </w:p>
        </w:tc>
        <w:tc>
          <w:tcPr>
            <w:tcW w:w="2702" w:type="dxa"/>
            <w:tcBorders>
              <w:top w:val="single" w:sz="4" w:space="0" w:color="auto"/>
              <w:left w:val="nil"/>
              <w:bottom w:val="single" w:sz="8" w:space="0" w:color="auto"/>
              <w:right w:val="single" w:sz="8" w:space="0" w:color="auto"/>
            </w:tcBorders>
            <w:shd w:val="clear" w:color="auto" w:fill="D9E2F3"/>
            <w:vAlign w:val="center"/>
          </w:tcPr>
          <w:p w:rsidR="00AB4653" w:rsidRPr="00E12097" w:rsidRDefault="00AB4653" w:rsidP="00AB4653">
            <w:pPr>
              <w:rPr>
                <w:rFonts w:cstheme="minorHAnsi"/>
                <w:b/>
                <w:bCs/>
                <w:color w:val="44536A"/>
                <w:sz w:val="22"/>
                <w:szCs w:val="22"/>
                <w:u w:val="single"/>
              </w:rPr>
            </w:pPr>
            <w:r w:rsidRPr="00E12097">
              <w:rPr>
                <w:rFonts w:cstheme="minorHAnsi"/>
                <w:b/>
                <w:bCs/>
                <w:color w:val="44536A"/>
                <w:sz w:val="22"/>
                <w:szCs w:val="22"/>
                <w:u w:val="single"/>
              </w:rPr>
              <w:t>Domain: Existence:</w:t>
            </w:r>
          </w:p>
          <w:p w:rsidR="00AB4653" w:rsidRPr="00E12097" w:rsidRDefault="00AB4653" w:rsidP="00AB4653">
            <w:pPr>
              <w:rPr>
                <w:rFonts w:cstheme="minorHAnsi"/>
                <w:bCs/>
                <w:color w:val="44536A"/>
                <w:sz w:val="22"/>
                <w:szCs w:val="22"/>
              </w:rPr>
            </w:pPr>
            <w:r w:rsidRPr="00E12097">
              <w:rPr>
                <w:rFonts w:cstheme="minorHAnsi"/>
                <w:bCs/>
                <w:color w:val="44536A"/>
                <w:sz w:val="22"/>
                <w:szCs w:val="22"/>
              </w:rPr>
              <w:t xml:space="preserve">What is the mechanism for earmarking funds for maternity entitlements? What entity or body is responsible? How is it funded? </w:t>
            </w:r>
          </w:p>
          <w:p w:rsidR="00AB4653" w:rsidRPr="00E12097" w:rsidRDefault="00AB4653" w:rsidP="00AB4653">
            <w:pPr>
              <w:rPr>
                <w:rFonts w:cstheme="minorHAnsi"/>
                <w:b/>
                <w:bCs/>
                <w:color w:val="44536A"/>
                <w:sz w:val="22"/>
                <w:szCs w:val="22"/>
                <w:u w:val="single"/>
              </w:rPr>
            </w:pPr>
            <w:r w:rsidRPr="00E12097">
              <w:rPr>
                <w:rFonts w:cstheme="minorHAnsi"/>
                <w:b/>
                <w:bCs/>
                <w:color w:val="44536A"/>
                <w:sz w:val="22"/>
                <w:szCs w:val="22"/>
                <w:u w:val="single"/>
              </w:rPr>
              <w:t>Domain: Coverage:</w:t>
            </w:r>
          </w:p>
          <w:p w:rsidR="003F71A6" w:rsidRPr="00E12097" w:rsidRDefault="00AB4653" w:rsidP="00AB4653">
            <w:pPr>
              <w:rPr>
                <w:rFonts w:cstheme="minorHAnsi"/>
                <w:bCs/>
                <w:color w:val="44536A"/>
                <w:sz w:val="22"/>
                <w:szCs w:val="22"/>
              </w:rPr>
            </w:pPr>
            <w:r w:rsidRPr="00E12097">
              <w:rPr>
                <w:rFonts w:cstheme="minorHAnsi"/>
                <w:bCs/>
                <w:color w:val="44536A"/>
                <w:sz w:val="22"/>
                <w:szCs w:val="22"/>
              </w:rPr>
              <w:t xml:space="preserve">How much of the population is covered and for how long? </w:t>
            </w:r>
          </w:p>
          <w:p w:rsidR="003F71A6" w:rsidRPr="00E12097" w:rsidRDefault="003F71A6" w:rsidP="00AB4653">
            <w:pPr>
              <w:rPr>
                <w:rFonts w:cstheme="minorHAnsi"/>
                <w:bCs/>
                <w:color w:val="44536A"/>
              </w:rPr>
            </w:pPr>
          </w:p>
        </w:tc>
        <w:tc>
          <w:tcPr>
            <w:tcW w:w="1530" w:type="dxa"/>
            <w:shd w:val="clear" w:color="auto" w:fill="D9E2F3"/>
          </w:tcPr>
          <w:p w:rsidR="003F71A6" w:rsidRPr="00E12097" w:rsidRDefault="003F71A6" w:rsidP="003F71A6">
            <w:pPr>
              <w:rPr>
                <w:rFonts w:cstheme="minorHAnsi"/>
                <w:color w:val="000000" w:themeColor="text1"/>
              </w:rPr>
            </w:pPr>
          </w:p>
        </w:tc>
        <w:tc>
          <w:tcPr>
            <w:tcW w:w="8217" w:type="dxa"/>
            <w:shd w:val="clear" w:color="auto" w:fill="D9E2F3"/>
          </w:tcPr>
          <w:p w:rsidR="003F71A6" w:rsidRPr="00E12097" w:rsidRDefault="003F71A6" w:rsidP="003F71A6">
            <w:pPr>
              <w:rPr>
                <w:rFonts w:cstheme="minorHAnsi"/>
                <w:color w:val="000000" w:themeColor="text1"/>
              </w:rPr>
            </w:pPr>
          </w:p>
        </w:tc>
      </w:tr>
    </w:tbl>
    <w:p w:rsidR="009B4F97" w:rsidRPr="00E12097" w:rsidRDefault="009B4F97" w:rsidP="009B4F97">
      <w:pPr>
        <w:spacing w:after="0" w:line="240" w:lineRule="auto"/>
        <w:rPr>
          <w:rFonts w:cstheme="minorHAnsi"/>
          <w:color w:val="000000" w:themeColor="text1"/>
        </w:rPr>
        <w:sectPr w:rsidR="009B4F97" w:rsidRPr="00E12097" w:rsidSect="00B10899">
          <w:pgSz w:w="15840" w:h="12240" w:orient="landscape"/>
          <w:pgMar w:top="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4390"/>
      </w:tblGrid>
      <w:tr w:rsidR="003E2279" w:rsidRPr="00E12097" w:rsidTr="007828F2">
        <w:tc>
          <w:tcPr>
            <w:tcW w:w="14390" w:type="dxa"/>
            <w:shd w:val="clear" w:color="auto" w:fill="E7E6E6" w:themeFill="background2"/>
          </w:tcPr>
          <w:p w:rsidR="003E2279" w:rsidRPr="00E12097" w:rsidRDefault="003E2279" w:rsidP="007828F2">
            <w:pPr>
              <w:jc w:val="center"/>
              <w:rPr>
                <w:rFonts w:cstheme="minorHAnsi"/>
                <w:b/>
                <w:color w:val="BF84B9"/>
                <w:sz w:val="40"/>
                <w:szCs w:val="40"/>
              </w:rPr>
            </w:pPr>
            <w:bookmarkStart w:id="3" w:name="gathering"/>
            <w:bookmarkEnd w:id="3"/>
            <w:r w:rsidRPr="00E12097">
              <w:rPr>
                <w:rFonts w:cstheme="minorHAnsi"/>
                <w:b/>
                <w:color w:val="BF84B9"/>
                <w:sz w:val="40"/>
                <w:szCs w:val="40"/>
              </w:rPr>
              <w:lastRenderedPageBreak/>
              <w:t>Data Gathering Action Plan</w:t>
            </w:r>
          </w:p>
          <w:p w:rsidR="003E2279" w:rsidRPr="00E12097" w:rsidRDefault="00C6285E" w:rsidP="00C6285E">
            <w:pPr>
              <w:jc w:val="center"/>
              <w:rPr>
                <w:rFonts w:cstheme="minorHAnsi"/>
                <w:b/>
                <w:color w:val="BF84B9"/>
                <w:sz w:val="40"/>
                <w:szCs w:val="40"/>
              </w:rPr>
            </w:pPr>
            <w:r w:rsidRPr="00E12097">
              <w:rPr>
                <w:rFonts w:cstheme="minorHAnsi"/>
                <w:b/>
                <w:color w:val="BF84B9"/>
                <w:sz w:val="40"/>
                <w:szCs w:val="40"/>
              </w:rPr>
              <w:t>Funding and Resources</w:t>
            </w:r>
            <w:r w:rsidR="003E2279" w:rsidRPr="00E12097">
              <w:rPr>
                <w:rFonts w:cstheme="minorHAnsi"/>
                <w:b/>
                <w:color w:val="BF84B9"/>
                <w:sz w:val="40"/>
                <w:szCs w:val="40"/>
              </w:rPr>
              <w:t xml:space="preserve"> Gear (</w:t>
            </w:r>
            <w:r w:rsidRPr="00E12097">
              <w:rPr>
                <w:rFonts w:cstheme="minorHAnsi"/>
                <w:b/>
                <w:color w:val="BF84B9"/>
                <w:sz w:val="40"/>
                <w:szCs w:val="40"/>
              </w:rPr>
              <w:t>FRG</w:t>
            </w:r>
            <w:r w:rsidR="003E2279" w:rsidRPr="00E12097">
              <w:rPr>
                <w:rFonts w:cstheme="minorHAnsi"/>
                <w:b/>
                <w:color w:val="BF84B9"/>
                <w:sz w:val="40"/>
                <w:szCs w:val="40"/>
              </w:rPr>
              <w:t>)</w:t>
            </w:r>
          </w:p>
        </w:tc>
      </w:tr>
    </w:tbl>
    <w:p w:rsidR="003E2279" w:rsidRPr="00E12097" w:rsidRDefault="003E2279" w:rsidP="003E2279">
      <w:pPr>
        <w:rPr>
          <w:rFonts w:cstheme="minorHAnsi"/>
          <w:i/>
          <w:color w:val="44536A"/>
          <w:szCs w:val="20"/>
        </w:rPr>
      </w:pPr>
      <w:r w:rsidRPr="00E12097">
        <w:rPr>
          <w:rFonts w:cstheme="minorHAnsi"/>
          <w:b/>
          <w:color w:val="44536A"/>
          <w:szCs w:val="20"/>
        </w:rPr>
        <w:t>This plan describes the strategy to gather information required to score each benchmark. The action plan must include a schedule of regular meetings or conference calls made in the intervening two months between Meeting 1 and Meeting 2.  It is during this period that the Gear Teams must score their benchmarks.</w:t>
      </w:r>
    </w:p>
    <w:p w:rsidR="009B4F97" w:rsidRPr="00E12097" w:rsidRDefault="003E2279" w:rsidP="00C6285E">
      <w:pPr>
        <w:rPr>
          <w:rFonts w:cstheme="minorHAnsi"/>
          <w:b/>
          <w:color w:val="FFFFFF" w:themeColor="background1"/>
          <w:sz w:val="24"/>
          <w:szCs w:val="24"/>
        </w:rPr>
      </w:pPr>
      <w:r w:rsidRPr="00E12097">
        <w:rPr>
          <w:rFonts w:cstheme="minorHAnsi"/>
          <w:b/>
          <w:color w:val="BF84B9"/>
          <w:sz w:val="28"/>
          <w:szCs w:val="28"/>
        </w:rPr>
        <w:t>Gear Team Members:</w:t>
      </w:r>
    </w:p>
    <w:tbl>
      <w:tblPr>
        <w:tblStyle w:val="TableGrid1"/>
        <w:tblW w:w="14405" w:type="dxa"/>
        <w:jc w:val="right"/>
        <w:tblLook w:val="04A0" w:firstRow="1" w:lastRow="0" w:firstColumn="1" w:lastColumn="0" w:noHBand="0" w:noVBand="1"/>
      </w:tblPr>
      <w:tblGrid>
        <w:gridCol w:w="2515"/>
        <w:gridCol w:w="3690"/>
        <w:gridCol w:w="4100"/>
        <w:gridCol w:w="4100"/>
      </w:tblGrid>
      <w:tr w:rsidR="009B4F97" w:rsidRPr="00E12097" w:rsidTr="00955AF3">
        <w:trPr>
          <w:trHeight w:val="701"/>
          <w:jc w:val="right"/>
        </w:trPr>
        <w:tc>
          <w:tcPr>
            <w:tcW w:w="2515" w:type="dxa"/>
            <w:shd w:val="clear" w:color="auto" w:fill="BF84B9"/>
            <w:vAlign w:val="center"/>
          </w:tcPr>
          <w:p w:rsidR="009B4F97" w:rsidRPr="00E12097" w:rsidRDefault="009B4F97" w:rsidP="009B4F97">
            <w:pPr>
              <w:jc w:val="center"/>
              <w:rPr>
                <w:rFonts w:cstheme="minorHAnsi"/>
                <w:b/>
                <w:color w:val="BF84B9"/>
                <w:sz w:val="28"/>
                <w:szCs w:val="28"/>
              </w:rPr>
            </w:pPr>
            <w:r w:rsidRPr="00E12097">
              <w:rPr>
                <w:rFonts w:cstheme="minorHAnsi"/>
                <w:b/>
                <w:color w:val="FFFFFF" w:themeColor="background1"/>
                <w:sz w:val="28"/>
                <w:szCs w:val="28"/>
              </w:rPr>
              <w:t>Benchmark</w:t>
            </w:r>
          </w:p>
        </w:tc>
        <w:tc>
          <w:tcPr>
            <w:tcW w:w="3690" w:type="dxa"/>
            <w:shd w:val="clear" w:color="auto" w:fill="BF84B9"/>
            <w:vAlign w:val="center"/>
          </w:tcPr>
          <w:p w:rsidR="009B4F97" w:rsidRPr="00E12097" w:rsidRDefault="009B4F97" w:rsidP="009B4F97">
            <w:pPr>
              <w:jc w:val="center"/>
              <w:rPr>
                <w:rFonts w:cstheme="minorHAnsi"/>
                <w:b/>
                <w:color w:val="FFFFFF" w:themeColor="background1"/>
                <w:sz w:val="28"/>
                <w:szCs w:val="28"/>
              </w:rPr>
            </w:pPr>
            <w:r w:rsidRPr="00E12097">
              <w:rPr>
                <w:rFonts w:cstheme="minorHAnsi"/>
                <w:b/>
                <w:color w:val="FFFFFF" w:themeColor="background1"/>
                <w:sz w:val="28"/>
                <w:szCs w:val="28"/>
              </w:rPr>
              <w:t>Assigned Team member(s)</w:t>
            </w:r>
          </w:p>
        </w:tc>
        <w:tc>
          <w:tcPr>
            <w:tcW w:w="4100" w:type="dxa"/>
            <w:shd w:val="clear" w:color="auto" w:fill="BF84B9"/>
            <w:vAlign w:val="center"/>
          </w:tcPr>
          <w:p w:rsidR="009B4F97" w:rsidRPr="00E12097" w:rsidRDefault="009B4F97" w:rsidP="009B4F97">
            <w:pPr>
              <w:jc w:val="center"/>
              <w:rPr>
                <w:rFonts w:cstheme="minorHAnsi"/>
                <w:b/>
                <w:color w:val="FFFFFF" w:themeColor="background1"/>
                <w:sz w:val="28"/>
                <w:szCs w:val="28"/>
              </w:rPr>
            </w:pPr>
            <w:r w:rsidRPr="00E12097">
              <w:rPr>
                <w:rFonts w:cstheme="minorHAnsi"/>
                <w:b/>
                <w:color w:val="FFFFFF" w:themeColor="background1"/>
                <w:sz w:val="28"/>
                <w:szCs w:val="28"/>
              </w:rPr>
              <w:t>Potential Data Sources</w:t>
            </w:r>
          </w:p>
        </w:tc>
        <w:tc>
          <w:tcPr>
            <w:tcW w:w="4100" w:type="dxa"/>
            <w:shd w:val="clear" w:color="auto" w:fill="BF84B9"/>
            <w:vAlign w:val="center"/>
          </w:tcPr>
          <w:p w:rsidR="009B4F97" w:rsidRPr="00E12097" w:rsidRDefault="009B4F97" w:rsidP="009B4F97">
            <w:pPr>
              <w:jc w:val="center"/>
              <w:rPr>
                <w:rFonts w:cstheme="minorHAnsi"/>
                <w:b/>
                <w:color w:val="FFFFFF" w:themeColor="background1"/>
                <w:sz w:val="28"/>
                <w:szCs w:val="28"/>
              </w:rPr>
            </w:pPr>
            <w:r w:rsidRPr="00E12097">
              <w:rPr>
                <w:rFonts w:cstheme="minorHAnsi"/>
                <w:b/>
                <w:color w:val="FFFFFF" w:themeColor="background1"/>
                <w:sz w:val="28"/>
                <w:szCs w:val="28"/>
              </w:rPr>
              <w:t>Data Collection Strategy</w:t>
            </w:r>
          </w:p>
        </w:tc>
      </w:tr>
      <w:tr w:rsidR="009B4F97" w:rsidRPr="00E12097" w:rsidTr="00D64834">
        <w:trPr>
          <w:trHeight w:val="2539"/>
          <w:jc w:val="right"/>
        </w:trPr>
        <w:tc>
          <w:tcPr>
            <w:tcW w:w="2515" w:type="dxa"/>
            <w:vAlign w:val="center"/>
          </w:tcPr>
          <w:p w:rsidR="009B4F97" w:rsidRPr="00E12097" w:rsidRDefault="00CF3BF5" w:rsidP="00D64834">
            <w:pPr>
              <w:spacing w:line="288" w:lineRule="auto"/>
              <w:rPr>
                <w:rFonts w:cstheme="minorHAnsi"/>
                <w:b/>
                <w:color w:val="BF84B9"/>
              </w:rPr>
            </w:pPr>
            <w:r w:rsidRPr="00E12097">
              <w:rPr>
                <w:rFonts w:cstheme="minorHAnsi"/>
                <w:b/>
                <w:color w:val="BF84B9"/>
              </w:rPr>
              <w:t>FRG1:  There is a national budget line(s) for breastfeeding protection, promotion and support activities.</w:t>
            </w:r>
          </w:p>
        </w:tc>
        <w:tc>
          <w:tcPr>
            <w:tcW w:w="3690" w:type="dxa"/>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E12097" w:rsidRDefault="009B4F97" w:rsidP="009B4F97">
            <w:pPr>
              <w:spacing w:before="200" w:after="200" w:line="288" w:lineRule="auto"/>
              <w:jc w:val="both"/>
              <w:rPr>
                <w:rFonts w:cstheme="minorHAnsi"/>
                <w:color w:val="7F7F7F" w:themeColor="text1" w:themeTint="80"/>
                <w:sz w:val="20"/>
              </w:rPr>
            </w:pPr>
          </w:p>
        </w:tc>
      </w:tr>
      <w:tr w:rsidR="009B4F97" w:rsidRPr="00E12097" w:rsidTr="00D64834">
        <w:trPr>
          <w:trHeight w:val="2539"/>
          <w:jc w:val="right"/>
        </w:trPr>
        <w:tc>
          <w:tcPr>
            <w:tcW w:w="2515" w:type="dxa"/>
            <w:shd w:val="clear" w:color="auto" w:fill="E7E6E6" w:themeFill="background2"/>
            <w:vAlign w:val="center"/>
          </w:tcPr>
          <w:p w:rsidR="009B4F97" w:rsidRPr="00E12097" w:rsidRDefault="00CF3BF5" w:rsidP="00D64834">
            <w:pPr>
              <w:spacing w:line="288" w:lineRule="auto"/>
              <w:rPr>
                <w:rFonts w:cstheme="minorHAnsi"/>
                <w:b/>
                <w:color w:val="BF84B9"/>
              </w:rPr>
            </w:pPr>
            <w:r w:rsidRPr="00E12097">
              <w:rPr>
                <w:rFonts w:cstheme="minorHAnsi"/>
                <w:b/>
                <w:color w:val="BF84B9"/>
              </w:rPr>
              <w:t xml:space="preserve">FRG2: The budget is adequate for breastfeeding protection, promotion and support activities.  </w:t>
            </w:r>
          </w:p>
        </w:tc>
        <w:tc>
          <w:tcPr>
            <w:tcW w:w="3690" w:type="dxa"/>
            <w:shd w:val="clear" w:color="auto" w:fill="E7E6E6" w:themeFill="background2"/>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4F97" w:rsidRPr="00E12097" w:rsidRDefault="009B4F97" w:rsidP="009B4F97">
            <w:pPr>
              <w:spacing w:before="200" w:after="200" w:line="288" w:lineRule="auto"/>
              <w:jc w:val="both"/>
              <w:rPr>
                <w:rFonts w:cstheme="minorHAnsi"/>
                <w:color w:val="7F7F7F" w:themeColor="text1" w:themeTint="80"/>
                <w:sz w:val="20"/>
              </w:rPr>
            </w:pPr>
          </w:p>
        </w:tc>
      </w:tr>
      <w:tr w:rsidR="009B4F97" w:rsidRPr="00E12097" w:rsidTr="00D64834">
        <w:trPr>
          <w:trHeight w:val="2539"/>
          <w:jc w:val="right"/>
        </w:trPr>
        <w:tc>
          <w:tcPr>
            <w:tcW w:w="2515" w:type="dxa"/>
            <w:vAlign w:val="center"/>
          </w:tcPr>
          <w:p w:rsidR="009B4F97" w:rsidRPr="00E12097" w:rsidRDefault="00CF3BF5" w:rsidP="00D64834">
            <w:pPr>
              <w:spacing w:line="288" w:lineRule="auto"/>
              <w:rPr>
                <w:rFonts w:cstheme="minorHAnsi"/>
                <w:b/>
                <w:color w:val="BF84B9"/>
              </w:rPr>
            </w:pPr>
            <w:r w:rsidRPr="00E12097">
              <w:rPr>
                <w:rFonts w:cstheme="minorHAnsi"/>
                <w:b/>
                <w:color w:val="BF84B9"/>
              </w:rPr>
              <w:lastRenderedPageBreak/>
              <w:t>FRG3:  There is at least one fully funded government position to primarily work on breastfeeding protection, promotion and support at the national level.</w:t>
            </w:r>
          </w:p>
        </w:tc>
        <w:tc>
          <w:tcPr>
            <w:tcW w:w="3690" w:type="dxa"/>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E1209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E12097" w:rsidRDefault="009B4F97" w:rsidP="009B4F97">
            <w:pPr>
              <w:spacing w:before="200" w:after="200" w:line="288" w:lineRule="auto"/>
              <w:jc w:val="both"/>
              <w:rPr>
                <w:rFonts w:cstheme="minorHAnsi"/>
                <w:color w:val="7F7F7F" w:themeColor="text1" w:themeTint="80"/>
                <w:sz w:val="20"/>
              </w:rPr>
            </w:pPr>
          </w:p>
        </w:tc>
      </w:tr>
      <w:tr w:rsidR="006E3026" w:rsidRPr="00E12097" w:rsidTr="00D64834">
        <w:trPr>
          <w:trHeight w:val="2539"/>
          <w:jc w:val="right"/>
        </w:trPr>
        <w:tc>
          <w:tcPr>
            <w:tcW w:w="2515" w:type="dxa"/>
            <w:shd w:val="clear" w:color="auto" w:fill="E7E6E6" w:themeFill="background2"/>
            <w:vAlign w:val="center"/>
          </w:tcPr>
          <w:p w:rsidR="006E3026" w:rsidRPr="00E12097" w:rsidRDefault="00CF3BF5" w:rsidP="00D64834">
            <w:pPr>
              <w:spacing w:line="288" w:lineRule="auto"/>
              <w:rPr>
                <w:rFonts w:cstheme="minorHAnsi"/>
                <w:b/>
                <w:color w:val="BF84B9"/>
              </w:rPr>
            </w:pPr>
            <w:r w:rsidRPr="00E12097">
              <w:rPr>
                <w:rFonts w:cstheme="minorHAnsi"/>
                <w:b/>
                <w:color w:val="BF84B9"/>
              </w:rPr>
              <w:t>FRG4: There is a formal mechanism through which maternity entitlements are funded using public sector funds.</w:t>
            </w:r>
          </w:p>
        </w:tc>
        <w:tc>
          <w:tcPr>
            <w:tcW w:w="3690" w:type="dxa"/>
            <w:shd w:val="clear" w:color="auto" w:fill="E7E6E6" w:themeFill="background2"/>
          </w:tcPr>
          <w:p w:rsidR="006E3026" w:rsidRPr="00E12097" w:rsidRDefault="006E3026"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6E3026" w:rsidRPr="00E12097" w:rsidRDefault="006E3026"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6E3026" w:rsidRPr="00E12097" w:rsidRDefault="006E3026" w:rsidP="009B4F97">
            <w:pPr>
              <w:spacing w:before="200" w:after="200" w:line="288" w:lineRule="auto"/>
              <w:jc w:val="both"/>
              <w:rPr>
                <w:rFonts w:cstheme="minorHAnsi"/>
                <w:color w:val="7F7F7F" w:themeColor="text1" w:themeTint="80"/>
                <w:sz w:val="20"/>
              </w:rPr>
            </w:pPr>
          </w:p>
        </w:tc>
      </w:tr>
    </w:tbl>
    <w:p w:rsidR="009B4F97" w:rsidRPr="00E12097" w:rsidRDefault="009B4F97" w:rsidP="009B4F97">
      <w:pPr>
        <w:spacing w:after="0" w:line="240" w:lineRule="auto"/>
        <w:rPr>
          <w:rFonts w:cstheme="minorHAnsi"/>
          <w:sz w:val="28"/>
          <w:szCs w:val="28"/>
        </w:rPr>
      </w:pPr>
    </w:p>
    <w:p w:rsidR="003E2279" w:rsidRPr="00E12097" w:rsidRDefault="003E2279" w:rsidP="003E2279">
      <w:pPr>
        <w:rPr>
          <w:rFonts w:eastAsia="Calibri" w:cstheme="minorHAnsi"/>
          <w:i/>
          <w:color w:val="44536A"/>
        </w:rPr>
      </w:pPr>
      <w:r w:rsidRPr="00E12097">
        <w:rPr>
          <w:rFonts w:eastAsia="Calibri" w:cstheme="minorHAnsi"/>
          <w:b/>
        </w:rPr>
        <w:t>Scheduled Meetings:</w:t>
      </w:r>
      <w:r w:rsidRPr="00E12097">
        <w:rPr>
          <w:rFonts w:eastAsia="Calibri" w:cstheme="minorHAnsi"/>
        </w:rPr>
        <w:t xml:space="preserve"> Describe the dates/times, methods (i.e., skype, in person) and content of anticipated meetings</w:t>
      </w:r>
      <w:r w:rsidRPr="00E12097">
        <w:rPr>
          <w:rFonts w:eastAsia="Calibri" w:cstheme="minorHAnsi"/>
          <w:i/>
        </w:rPr>
        <w:t xml:space="preserve">.  </w:t>
      </w:r>
    </w:p>
    <w:tbl>
      <w:tblPr>
        <w:tblStyle w:val="TableGrid4"/>
        <w:tblW w:w="0" w:type="auto"/>
        <w:tblLook w:val="04A0" w:firstRow="1" w:lastRow="0" w:firstColumn="1" w:lastColumn="0" w:noHBand="0" w:noVBand="1"/>
      </w:tblPr>
      <w:tblGrid>
        <w:gridCol w:w="1345"/>
        <w:gridCol w:w="1440"/>
        <w:gridCol w:w="2880"/>
        <w:gridCol w:w="5847"/>
        <w:gridCol w:w="2878"/>
      </w:tblGrid>
      <w:tr w:rsidR="003E2279" w:rsidRPr="00E12097" w:rsidTr="007828F2">
        <w:tc>
          <w:tcPr>
            <w:tcW w:w="1345" w:type="dxa"/>
            <w:shd w:val="clear" w:color="auto" w:fill="BF84B9"/>
          </w:tcPr>
          <w:p w:rsidR="003E2279" w:rsidRPr="00E12097" w:rsidRDefault="003E2279" w:rsidP="007828F2">
            <w:pPr>
              <w:jc w:val="center"/>
              <w:rPr>
                <w:rFonts w:eastAsia="MS PGothic" w:cstheme="minorHAnsi"/>
                <w:b/>
                <w:color w:val="FFFFFF"/>
              </w:rPr>
            </w:pPr>
            <w:r w:rsidRPr="00E12097">
              <w:rPr>
                <w:rFonts w:eastAsia="MS PGothic" w:cstheme="minorHAnsi"/>
                <w:b/>
                <w:color w:val="FFFFFF"/>
              </w:rPr>
              <w:t>Date</w:t>
            </w:r>
          </w:p>
        </w:tc>
        <w:tc>
          <w:tcPr>
            <w:tcW w:w="1440" w:type="dxa"/>
            <w:shd w:val="clear" w:color="auto" w:fill="BF84B9"/>
          </w:tcPr>
          <w:p w:rsidR="003E2279" w:rsidRPr="00E12097" w:rsidRDefault="003E2279" w:rsidP="007828F2">
            <w:pPr>
              <w:jc w:val="center"/>
              <w:rPr>
                <w:rFonts w:eastAsia="MS PGothic" w:cstheme="minorHAnsi"/>
                <w:b/>
                <w:color w:val="FFFFFF"/>
              </w:rPr>
            </w:pPr>
            <w:r w:rsidRPr="00E12097">
              <w:rPr>
                <w:rFonts w:eastAsia="MS PGothic" w:cstheme="minorHAnsi"/>
                <w:b/>
                <w:color w:val="FFFFFF"/>
              </w:rPr>
              <w:t>Time</w:t>
            </w:r>
          </w:p>
        </w:tc>
        <w:tc>
          <w:tcPr>
            <w:tcW w:w="2880" w:type="dxa"/>
            <w:shd w:val="clear" w:color="auto" w:fill="BF84B9"/>
          </w:tcPr>
          <w:p w:rsidR="003E2279" w:rsidRPr="00E12097" w:rsidRDefault="003E2279" w:rsidP="007828F2">
            <w:pPr>
              <w:jc w:val="center"/>
              <w:rPr>
                <w:rFonts w:eastAsia="MS PGothic" w:cstheme="minorHAnsi"/>
                <w:b/>
                <w:color w:val="FFFFFF"/>
              </w:rPr>
            </w:pPr>
            <w:r w:rsidRPr="00E12097">
              <w:rPr>
                <w:rFonts w:eastAsia="MS PGothic" w:cstheme="minorHAnsi"/>
                <w:b/>
                <w:color w:val="FFFFFF"/>
              </w:rPr>
              <w:t>Method</w:t>
            </w:r>
          </w:p>
          <w:p w:rsidR="003E2279" w:rsidRPr="00E12097" w:rsidRDefault="003E2279" w:rsidP="007828F2">
            <w:pPr>
              <w:jc w:val="center"/>
              <w:rPr>
                <w:rFonts w:eastAsia="MS PGothic" w:cstheme="minorHAnsi"/>
                <w:b/>
                <w:color w:val="FFFFFF"/>
              </w:rPr>
            </w:pPr>
            <w:r w:rsidRPr="00E12097">
              <w:rPr>
                <w:rFonts w:eastAsia="MS PGothic" w:cstheme="minorHAnsi"/>
                <w:b/>
                <w:color w:val="FFFFFF"/>
              </w:rPr>
              <w:t>(skype, in person, etc.)</w:t>
            </w:r>
          </w:p>
        </w:tc>
        <w:tc>
          <w:tcPr>
            <w:tcW w:w="5847" w:type="dxa"/>
            <w:shd w:val="clear" w:color="auto" w:fill="BF84B9"/>
          </w:tcPr>
          <w:p w:rsidR="003E2279" w:rsidRPr="00E12097" w:rsidRDefault="003E2279" w:rsidP="007828F2">
            <w:pPr>
              <w:jc w:val="center"/>
              <w:rPr>
                <w:rFonts w:eastAsia="MS PGothic" w:cstheme="minorHAnsi"/>
                <w:b/>
                <w:color w:val="FFFFFF"/>
              </w:rPr>
            </w:pPr>
            <w:r w:rsidRPr="00E12097">
              <w:rPr>
                <w:rFonts w:eastAsia="MS PGothic" w:cstheme="minorHAnsi"/>
                <w:b/>
                <w:color w:val="FFFFFF"/>
              </w:rPr>
              <w:t>Meeting agenda items</w:t>
            </w:r>
          </w:p>
        </w:tc>
        <w:tc>
          <w:tcPr>
            <w:tcW w:w="2878" w:type="dxa"/>
            <w:shd w:val="clear" w:color="auto" w:fill="BF84B9"/>
          </w:tcPr>
          <w:p w:rsidR="003E2279" w:rsidRPr="00E12097" w:rsidRDefault="003E2279" w:rsidP="007828F2">
            <w:pPr>
              <w:jc w:val="center"/>
              <w:rPr>
                <w:rFonts w:eastAsia="MS PGothic" w:cstheme="minorHAnsi"/>
                <w:b/>
                <w:color w:val="FFFFFF"/>
              </w:rPr>
            </w:pPr>
            <w:r w:rsidRPr="00E12097">
              <w:rPr>
                <w:rFonts w:eastAsia="MS PGothic" w:cstheme="minorHAnsi"/>
                <w:b/>
                <w:color w:val="FFFFFF"/>
              </w:rPr>
              <w:t>Anticipated attendees</w:t>
            </w: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tabs>
                <w:tab w:val="left" w:pos="1890"/>
              </w:tabs>
              <w:rPr>
                <w:rFonts w:eastAsia="MS PGothic" w:cstheme="minorHAnsi"/>
                <w:i/>
                <w:color w:val="7F7F7F"/>
              </w:rPr>
            </w:pPr>
            <w:r w:rsidRPr="00E12097">
              <w:rPr>
                <w:rFonts w:eastAsia="MS PGothic" w:cstheme="minorHAnsi"/>
                <w:i/>
                <w:color w:val="7F7F7F"/>
              </w:rPr>
              <w:tab/>
            </w: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r w:rsidR="003E2279" w:rsidRPr="00E12097" w:rsidTr="007828F2">
        <w:tc>
          <w:tcPr>
            <w:tcW w:w="1345" w:type="dxa"/>
            <w:shd w:val="clear" w:color="auto" w:fill="FFFFFF"/>
          </w:tcPr>
          <w:p w:rsidR="003E2279" w:rsidRPr="00E12097" w:rsidRDefault="003E2279" w:rsidP="007828F2">
            <w:pPr>
              <w:rPr>
                <w:rFonts w:eastAsia="MS PGothic" w:cstheme="minorHAnsi"/>
                <w:i/>
                <w:color w:val="7F7F7F"/>
              </w:rPr>
            </w:pPr>
          </w:p>
        </w:tc>
        <w:tc>
          <w:tcPr>
            <w:tcW w:w="1440" w:type="dxa"/>
            <w:shd w:val="clear" w:color="auto" w:fill="FFFFFF"/>
          </w:tcPr>
          <w:p w:rsidR="003E2279" w:rsidRPr="00E12097" w:rsidRDefault="003E2279" w:rsidP="007828F2">
            <w:pPr>
              <w:rPr>
                <w:rFonts w:eastAsia="MS PGothic" w:cstheme="minorHAnsi"/>
                <w:i/>
                <w:color w:val="7F7F7F"/>
              </w:rPr>
            </w:pPr>
          </w:p>
        </w:tc>
        <w:tc>
          <w:tcPr>
            <w:tcW w:w="2880" w:type="dxa"/>
            <w:shd w:val="clear" w:color="auto" w:fill="FFFFFF"/>
          </w:tcPr>
          <w:p w:rsidR="003E2279" w:rsidRPr="00E12097" w:rsidRDefault="003E2279" w:rsidP="007828F2">
            <w:pPr>
              <w:rPr>
                <w:rFonts w:eastAsia="MS PGothic" w:cstheme="minorHAnsi"/>
                <w:i/>
                <w:color w:val="7F7F7F"/>
              </w:rPr>
            </w:pPr>
          </w:p>
        </w:tc>
        <w:tc>
          <w:tcPr>
            <w:tcW w:w="5847" w:type="dxa"/>
            <w:shd w:val="clear" w:color="auto" w:fill="FFFFFF"/>
          </w:tcPr>
          <w:p w:rsidR="003E2279" w:rsidRPr="00E12097" w:rsidRDefault="003E2279" w:rsidP="007828F2">
            <w:pPr>
              <w:rPr>
                <w:rFonts w:eastAsia="MS PGothic" w:cstheme="minorHAnsi"/>
                <w:i/>
                <w:color w:val="7F7F7F"/>
              </w:rPr>
            </w:pPr>
          </w:p>
        </w:tc>
        <w:tc>
          <w:tcPr>
            <w:tcW w:w="2878" w:type="dxa"/>
            <w:shd w:val="clear" w:color="auto" w:fill="FFFFFF"/>
          </w:tcPr>
          <w:p w:rsidR="003E2279" w:rsidRPr="00E12097" w:rsidRDefault="003E2279" w:rsidP="007828F2">
            <w:pPr>
              <w:rPr>
                <w:rFonts w:eastAsia="MS PGothic" w:cstheme="minorHAnsi"/>
                <w:i/>
                <w:color w:val="7F7F7F"/>
              </w:rPr>
            </w:pPr>
          </w:p>
        </w:tc>
      </w:tr>
    </w:tbl>
    <w:p w:rsidR="003E2279" w:rsidRPr="00E12097" w:rsidRDefault="003E2279" w:rsidP="003E2279">
      <w:pPr>
        <w:rPr>
          <w:rFonts w:eastAsia="MS PGothic" w:cstheme="minorHAnsi"/>
          <w:i/>
          <w:color w:val="7F7F7F"/>
        </w:rPr>
      </w:pPr>
    </w:p>
    <w:p w:rsidR="003E2279" w:rsidRPr="00E12097" w:rsidRDefault="003E2279" w:rsidP="003E2279">
      <w:pPr>
        <w:rPr>
          <w:rFonts w:eastAsia="MS PGothic" w:cstheme="minorHAnsi"/>
          <w:i/>
          <w:color w:val="7F7F7F"/>
        </w:rPr>
      </w:pPr>
    </w:p>
    <w:p w:rsidR="009B4F97" w:rsidRPr="00E12097" w:rsidRDefault="00F57EE6" w:rsidP="006F719F">
      <w:pPr>
        <w:rPr>
          <w:rFonts w:cstheme="minorHAnsi"/>
          <w:color w:val="000000" w:themeColor="text1"/>
        </w:rPr>
        <w:sectPr w:rsidR="009B4F97" w:rsidRPr="00E12097" w:rsidSect="00124F67">
          <w:pgSz w:w="15840" w:h="12240" w:orient="landscape"/>
          <w:pgMar w:top="720" w:right="720" w:bottom="720" w:left="720" w:header="360" w:footer="720" w:gutter="0"/>
          <w:cols w:space="720"/>
          <w:docGrid w:linePitch="360"/>
        </w:sectPr>
      </w:pPr>
      <w:r w:rsidRPr="00E12097">
        <w:rPr>
          <w:rFonts w:eastAsia="MS PGothic" w:cstheme="minorHAnsi"/>
          <w:i/>
          <w:color w:val="7F7F7F"/>
          <w:sz w:val="24"/>
          <w:szCs w:val="24"/>
        </w:rPr>
        <w:br w:type="page"/>
      </w:r>
    </w:p>
    <w:p w:rsidR="009B4F97" w:rsidRPr="00E12097" w:rsidRDefault="00C6285E" w:rsidP="009B4F97">
      <w:pPr>
        <w:spacing w:after="0" w:line="240" w:lineRule="auto"/>
        <w:rPr>
          <w:rFonts w:cstheme="minorHAnsi"/>
          <w:color w:val="000000" w:themeColor="text1"/>
        </w:rPr>
      </w:pPr>
      <w:r w:rsidRPr="00E12097">
        <w:rPr>
          <w:rFonts w:cstheme="minorHAnsi"/>
          <w:noProof/>
          <w:color w:val="000000" w:themeColor="text1"/>
        </w:rPr>
        <w:lastRenderedPageBreak/>
        <mc:AlternateContent>
          <mc:Choice Requires="wps">
            <w:drawing>
              <wp:anchor distT="45720" distB="45720" distL="114300" distR="114300" simplePos="0" relativeHeight="251659264" behindDoc="0" locked="0" layoutInCell="1" allowOverlap="1" wp14:anchorId="0AB200AF" wp14:editId="69D0E9D3">
                <wp:simplePos x="0" y="0"/>
                <wp:positionH relativeFrom="margin">
                  <wp:align>right</wp:align>
                </wp:positionH>
                <wp:positionV relativeFrom="paragraph">
                  <wp:posOffset>5135721</wp:posOffset>
                </wp:positionV>
                <wp:extent cx="6807835" cy="1404620"/>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404620"/>
                        </a:xfrm>
                        <a:prstGeom prst="rect">
                          <a:avLst/>
                        </a:prstGeom>
                        <a:solidFill>
                          <a:srgbClr val="FFFFFF"/>
                        </a:solidFill>
                        <a:ln w="9525">
                          <a:solidFill>
                            <a:srgbClr val="000000"/>
                          </a:solidFill>
                          <a:miter lim="800000"/>
                          <a:headEnd/>
                          <a:tailEnd/>
                        </a:ln>
                      </wps:spPr>
                      <wps:txbx>
                        <w:txbxContent>
                          <w:p w:rsidR="00C6285E" w:rsidRPr="00C6285E" w:rsidRDefault="00C6285E" w:rsidP="00C6285E">
                            <w:pPr>
                              <w:spacing w:after="0" w:line="240" w:lineRule="auto"/>
                              <w:rPr>
                                <w:rFonts w:ascii="Myriad Pro" w:hAnsi="Myriad Pro"/>
                                <w:b/>
                                <w:sz w:val="20"/>
                                <w:szCs w:val="20"/>
                              </w:rPr>
                            </w:pPr>
                            <w:r w:rsidRPr="00C6285E">
                              <w:rPr>
                                <w:rFonts w:ascii="Myriad Pro" w:hAnsi="Myriad Pro"/>
                                <w:b/>
                                <w:sz w:val="20"/>
                                <w:szCs w:val="20"/>
                              </w:rPr>
                              <w:t xml:space="preserve">Annex 3: National Budget Line Items  </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National Breastfeeding Program</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Baby Friendly Hospital Initiative/Ten Steps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International Code of Marketing of Breast Milk Substitutes monitoring and enforcement</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Maternity Protection</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related Information, Education and Communication campaigns and materials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training and program delivery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200AF" id="_x0000_s1027" type="#_x0000_t202" style="position:absolute;margin-left:484.85pt;margin-top:404.4pt;width:536.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NeKQ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">
                <v:textbox style="mso-fit-shape-to-text:t">
                  <w:txbxContent>
                    <w:p w:rsidR="00C6285E" w:rsidRPr="00C6285E" w:rsidRDefault="00C6285E" w:rsidP="00C6285E">
                      <w:pPr>
                        <w:spacing w:after="0" w:line="240" w:lineRule="auto"/>
                        <w:rPr>
                          <w:rFonts w:ascii="Myriad Pro" w:hAnsi="Myriad Pro"/>
                          <w:b/>
                          <w:sz w:val="20"/>
                          <w:szCs w:val="20"/>
                        </w:rPr>
                      </w:pPr>
                      <w:r w:rsidRPr="00C6285E">
                        <w:rPr>
                          <w:rFonts w:ascii="Myriad Pro" w:hAnsi="Myriad Pro"/>
                          <w:b/>
                          <w:sz w:val="20"/>
                          <w:szCs w:val="20"/>
                        </w:rPr>
                        <w:t xml:space="preserve">Annex 3: National Budget Line Items  </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National Breastfeeding Program</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Baby Friendly Hospital Initiative/Ten Steps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The International Code of Marketing of Breast Milk Substitutes monitoring and enforcement</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Maternity Protection</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related Information, Education and Communication campaigns and materials</w:t>
                      </w:r>
                    </w:p>
                    <w:p w:rsidR="00C6285E" w:rsidRPr="00C6285E" w:rsidRDefault="00C6285E" w:rsidP="00C6285E">
                      <w:pPr>
                        <w:pStyle w:val="ListParagraph"/>
                        <w:numPr>
                          <w:ilvl w:val="0"/>
                          <w:numId w:val="3"/>
                        </w:numPr>
                        <w:ind w:left="360"/>
                        <w:rPr>
                          <w:rFonts w:ascii="Myriad Pro" w:hAnsi="Myriad Pro"/>
                          <w:sz w:val="20"/>
                          <w:szCs w:val="20"/>
                        </w:rPr>
                      </w:pPr>
                      <w:r w:rsidRPr="00C6285E">
                        <w:rPr>
                          <w:rFonts w:ascii="Myriad Pro" w:hAnsi="Myriad Pro"/>
                          <w:sz w:val="20"/>
                          <w:szCs w:val="20"/>
                        </w:rPr>
                        <w:t>Breastfeeding training and program delivery</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596"/>
        <w:gridCol w:w="3597"/>
        <w:gridCol w:w="3597"/>
      </w:tblGrid>
      <w:tr w:rsidR="00F57EE6" w:rsidRPr="00E12097" w:rsidTr="00C6285E">
        <w:trPr>
          <w:trHeight w:val="836"/>
        </w:trPr>
        <w:tc>
          <w:tcPr>
            <w:tcW w:w="10790" w:type="dxa"/>
            <w:gridSpan w:val="3"/>
            <w:tcBorders>
              <w:bottom w:val="single" w:sz="4" w:space="0" w:color="auto"/>
            </w:tcBorders>
            <w:shd w:val="clear" w:color="auto" w:fill="44536A"/>
            <w:noWrap/>
            <w:hideMark/>
          </w:tcPr>
          <w:p w:rsidR="00F57EE6" w:rsidRPr="00E12097" w:rsidRDefault="00F57EE6" w:rsidP="007828F2">
            <w:pPr>
              <w:jc w:val="center"/>
              <w:rPr>
                <w:rFonts w:cstheme="minorHAnsi"/>
                <w:b/>
                <w:bCs/>
                <w:color w:val="FFFFFF" w:themeColor="background1"/>
                <w:sz w:val="40"/>
                <w:szCs w:val="28"/>
              </w:rPr>
            </w:pPr>
            <w:bookmarkStart w:id="4" w:name="FRG1"/>
            <w:bookmarkEnd w:id="4"/>
            <w:r w:rsidRPr="00E12097">
              <w:rPr>
                <w:rFonts w:cstheme="minorHAnsi"/>
                <w:b/>
                <w:bCs/>
                <w:color w:val="FFFFFF" w:themeColor="background1"/>
                <w:sz w:val="40"/>
                <w:szCs w:val="28"/>
              </w:rPr>
              <w:t>Data Organization &amp; Scoring Pathways</w:t>
            </w:r>
          </w:p>
          <w:p w:rsidR="00F57EE6" w:rsidRPr="00E12097" w:rsidRDefault="00C6285E" w:rsidP="007828F2">
            <w:pPr>
              <w:jc w:val="center"/>
              <w:rPr>
                <w:rFonts w:cstheme="minorHAnsi"/>
                <w:b/>
                <w:bCs/>
                <w:color w:val="000000" w:themeColor="text1"/>
                <w:sz w:val="28"/>
                <w:szCs w:val="28"/>
              </w:rPr>
            </w:pPr>
            <w:r w:rsidRPr="00E12097">
              <w:rPr>
                <w:rFonts w:cstheme="minorHAnsi"/>
                <w:b/>
                <w:bCs/>
                <w:color w:val="FFFFFF" w:themeColor="background1"/>
                <w:sz w:val="40"/>
                <w:szCs w:val="28"/>
              </w:rPr>
              <w:t>Funding and Resources</w:t>
            </w:r>
            <w:r w:rsidR="00F57EE6" w:rsidRPr="00E12097">
              <w:rPr>
                <w:rFonts w:cstheme="minorHAnsi"/>
                <w:b/>
                <w:bCs/>
                <w:color w:val="FFFFFF" w:themeColor="background1"/>
                <w:sz w:val="40"/>
                <w:szCs w:val="28"/>
              </w:rPr>
              <w:t xml:space="preserve"> Gear</w:t>
            </w:r>
          </w:p>
        </w:tc>
      </w:tr>
      <w:tr w:rsidR="00F57EE6" w:rsidRPr="00E12097" w:rsidTr="00C6285E">
        <w:trPr>
          <w:trHeight w:val="710"/>
        </w:trPr>
        <w:tc>
          <w:tcPr>
            <w:tcW w:w="10790" w:type="dxa"/>
            <w:gridSpan w:val="3"/>
            <w:tcBorders>
              <w:left w:val="nil"/>
              <w:right w:val="nil"/>
            </w:tcBorders>
            <w:hideMark/>
          </w:tcPr>
          <w:p w:rsidR="00F57EE6" w:rsidRPr="00E12097" w:rsidRDefault="00F57EE6" w:rsidP="007828F2">
            <w:pPr>
              <w:ind w:left="-120"/>
              <w:rPr>
                <w:rFonts w:cstheme="minorHAnsi"/>
                <w:color w:val="000000" w:themeColor="text1"/>
              </w:rPr>
            </w:pPr>
            <w:r w:rsidRPr="00E12097">
              <w:rPr>
                <w:rFonts w:cstheme="minorHAnsi"/>
                <w:b/>
                <w:i/>
                <w:szCs w:val="22"/>
              </w:rPr>
              <w:t xml:space="preserve">Data Organization: </w:t>
            </w:r>
            <w:r w:rsidRPr="00E12097">
              <w:rPr>
                <w:rFonts w:cstheme="minorHAnsi"/>
                <w:b/>
                <w:szCs w:val="22"/>
              </w:rPr>
              <w:t xml:space="preserve">Please provide as much detail as possible to facilitate accurate scoring of each benchmark and development of recommendations. The relevant </w:t>
            </w:r>
            <w:r w:rsidRPr="00E12097">
              <w:rPr>
                <w:rFonts w:cstheme="minorHAnsi"/>
                <w:b/>
                <w:i/>
                <w:szCs w:val="22"/>
              </w:rPr>
              <w:t>Domains</w:t>
            </w:r>
            <w:r w:rsidRPr="00E12097">
              <w:rPr>
                <w:rFonts w:cstheme="minorHAnsi"/>
                <w:b/>
                <w:szCs w:val="22"/>
              </w:rPr>
              <w:t xml:space="preserve"> are in bold.</w:t>
            </w:r>
          </w:p>
        </w:tc>
      </w:tr>
      <w:tr w:rsidR="00F57EE6" w:rsidRPr="00E12097" w:rsidTr="00C6285E">
        <w:trPr>
          <w:trHeight w:val="440"/>
        </w:trPr>
        <w:tc>
          <w:tcPr>
            <w:tcW w:w="10790" w:type="dxa"/>
            <w:gridSpan w:val="3"/>
            <w:tcBorders>
              <w:bottom w:val="single" w:sz="4" w:space="0" w:color="auto"/>
            </w:tcBorders>
            <w:shd w:val="clear" w:color="auto" w:fill="BF84B9"/>
            <w:noWrap/>
            <w:vAlign w:val="center"/>
            <w:hideMark/>
          </w:tcPr>
          <w:p w:rsidR="00F57EE6" w:rsidRPr="00E12097" w:rsidRDefault="00CF3BF5" w:rsidP="007828F2">
            <w:pPr>
              <w:rPr>
                <w:rFonts w:cstheme="minorHAnsi"/>
                <w:b/>
                <w:bCs/>
                <w:color w:val="000000" w:themeColor="text1"/>
              </w:rPr>
            </w:pPr>
            <w:r w:rsidRPr="00E12097">
              <w:rPr>
                <w:rFonts w:cstheme="minorHAnsi"/>
                <w:b/>
                <w:bCs/>
                <w:color w:val="FFFFFF" w:themeColor="background1"/>
              </w:rPr>
              <w:t>FRG1:  There is a national budget line(s) for breastfeeding protection, promotion and support activities.</w:t>
            </w:r>
          </w:p>
        </w:tc>
      </w:tr>
      <w:tr w:rsidR="00034412" w:rsidRPr="00E12097" w:rsidTr="00034412">
        <w:trPr>
          <w:trHeight w:val="1294"/>
        </w:trPr>
        <w:tc>
          <w:tcPr>
            <w:tcW w:w="3596" w:type="dxa"/>
            <w:tcBorders>
              <w:top w:val="single" w:sz="8" w:space="0" w:color="auto"/>
              <w:left w:val="single" w:sz="8" w:space="0" w:color="auto"/>
              <w:bottom w:val="nil"/>
              <w:right w:val="single" w:sz="8" w:space="0" w:color="auto"/>
            </w:tcBorders>
            <w:shd w:val="clear" w:color="auto" w:fill="ADB8CA"/>
            <w:hideMark/>
          </w:tcPr>
          <w:p w:rsidR="00034412" w:rsidRPr="00E12097" w:rsidRDefault="00034412" w:rsidP="00D64834">
            <w:pPr>
              <w:rPr>
                <w:rFonts w:cstheme="minorHAnsi"/>
                <w:color w:val="000000"/>
                <w:sz w:val="22"/>
                <w:szCs w:val="28"/>
              </w:rPr>
            </w:pPr>
            <w:r w:rsidRPr="00E12097">
              <w:rPr>
                <w:rFonts w:cstheme="minorHAnsi"/>
                <w:b/>
                <w:bCs/>
                <w:color w:val="000000"/>
                <w:sz w:val="22"/>
                <w:szCs w:val="28"/>
              </w:rPr>
              <w:t>Existence:</w:t>
            </w:r>
            <w:r w:rsidRPr="00E12097">
              <w:rPr>
                <w:rFonts w:cstheme="minorHAnsi"/>
                <w:color w:val="000000"/>
                <w:sz w:val="22"/>
                <w:szCs w:val="28"/>
              </w:rPr>
              <w:br/>
              <w:t>Name of department(s)/state with budget line(s)</w:t>
            </w:r>
          </w:p>
        </w:tc>
        <w:tc>
          <w:tcPr>
            <w:tcW w:w="3597" w:type="dxa"/>
            <w:tcBorders>
              <w:top w:val="single" w:sz="8" w:space="0" w:color="auto"/>
              <w:left w:val="nil"/>
              <w:bottom w:val="nil"/>
              <w:right w:val="single" w:sz="8" w:space="0" w:color="auto"/>
            </w:tcBorders>
            <w:shd w:val="clear" w:color="auto" w:fill="ADB8CA"/>
            <w:hideMark/>
          </w:tcPr>
          <w:p w:rsidR="00034412" w:rsidRPr="00E12097" w:rsidRDefault="00034412" w:rsidP="00D64834">
            <w:pPr>
              <w:rPr>
                <w:rFonts w:cstheme="minorHAnsi"/>
                <w:color w:val="000000"/>
                <w:sz w:val="22"/>
                <w:szCs w:val="28"/>
              </w:rPr>
            </w:pPr>
            <w:r w:rsidRPr="00E12097">
              <w:rPr>
                <w:rFonts w:cstheme="minorHAnsi"/>
                <w:b/>
                <w:bCs/>
                <w:color w:val="000000"/>
                <w:sz w:val="22"/>
                <w:szCs w:val="28"/>
              </w:rPr>
              <w:t>Quality:</w:t>
            </w:r>
            <w:r w:rsidRPr="00E12097">
              <w:rPr>
                <w:rFonts w:cstheme="minorHAnsi"/>
                <w:color w:val="000000"/>
                <w:sz w:val="22"/>
                <w:szCs w:val="28"/>
              </w:rPr>
              <w:br/>
              <w:t>List the items in Annex 3 (see below) covered by this budget line</w:t>
            </w:r>
          </w:p>
        </w:tc>
        <w:tc>
          <w:tcPr>
            <w:tcW w:w="3597" w:type="dxa"/>
            <w:tcBorders>
              <w:top w:val="single" w:sz="8" w:space="0" w:color="auto"/>
              <w:left w:val="nil"/>
              <w:bottom w:val="nil"/>
              <w:right w:val="single" w:sz="8" w:space="0" w:color="000000"/>
            </w:tcBorders>
            <w:shd w:val="clear" w:color="auto" w:fill="ADB8CA"/>
            <w:hideMark/>
          </w:tcPr>
          <w:p w:rsidR="00034412" w:rsidRPr="00E12097" w:rsidRDefault="00034412" w:rsidP="00D64834">
            <w:pPr>
              <w:rPr>
                <w:rFonts w:cstheme="minorHAnsi"/>
                <w:color w:val="000000"/>
                <w:sz w:val="22"/>
                <w:szCs w:val="22"/>
              </w:rPr>
            </w:pPr>
            <w:r w:rsidRPr="00E12097">
              <w:rPr>
                <w:rFonts w:cstheme="minorHAnsi"/>
                <w:color w:val="000000"/>
                <w:sz w:val="22"/>
                <w:szCs w:val="22"/>
              </w:rPr>
              <w:t>References/ Data sources</w:t>
            </w:r>
          </w:p>
        </w:tc>
      </w:tr>
      <w:tr w:rsidR="00034412" w:rsidRPr="00E12097" w:rsidTr="00034412">
        <w:trPr>
          <w:trHeight w:val="3832"/>
        </w:trPr>
        <w:tc>
          <w:tcPr>
            <w:tcW w:w="3596"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35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35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p w:rsidR="00034412" w:rsidRPr="00E12097" w:rsidRDefault="00034412" w:rsidP="007828F2">
            <w:pPr>
              <w:rPr>
                <w:rFonts w:cstheme="minorHAnsi"/>
                <w:color w:val="000000" w:themeColor="text1"/>
              </w:rPr>
            </w:pPr>
            <w:r w:rsidRPr="00E12097">
              <w:rPr>
                <w:rFonts w:cstheme="minorHAnsi"/>
                <w:color w:val="000000" w:themeColor="text1"/>
              </w:rPr>
              <w:t> </w:t>
            </w:r>
          </w:p>
          <w:p w:rsidR="00034412" w:rsidRPr="00E12097" w:rsidRDefault="00034412" w:rsidP="007828F2">
            <w:pPr>
              <w:rPr>
                <w:rFonts w:cstheme="minorHAnsi"/>
                <w:color w:val="000000" w:themeColor="text1"/>
              </w:rPr>
            </w:pPr>
            <w:r w:rsidRPr="00E12097">
              <w:rPr>
                <w:rFonts w:cstheme="minorHAnsi"/>
                <w:color w:val="000000" w:themeColor="text1"/>
              </w:rPr>
              <w:t> </w:t>
            </w:r>
          </w:p>
        </w:tc>
      </w:tr>
    </w:tbl>
    <w:p w:rsidR="009B4F97" w:rsidRPr="00E12097" w:rsidRDefault="009B4F97" w:rsidP="009B4F97">
      <w:pPr>
        <w:spacing w:after="0" w:line="240" w:lineRule="auto"/>
        <w:rPr>
          <w:rFonts w:cstheme="minorHAnsi"/>
          <w:color w:val="000000" w:themeColor="text1"/>
        </w:rPr>
      </w:pPr>
    </w:p>
    <w:p w:rsidR="006F719F" w:rsidRPr="00E12097" w:rsidRDefault="006F719F">
      <w:pPr>
        <w:rPr>
          <w:rFonts w:cstheme="minorHAnsi"/>
          <w:color w:val="44536A"/>
        </w:rPr>
      </w:pPr>
      <w:r w:rsidRPr="00E12097">
        <w:rPr>
          <w:rFonts w:cstheme="minorHAnsi"/>
          <w:color w:val="44536A"/>
        </w:rPr>
        <w:br w:type="page"/>
      </w:r>
    </w:p>
    <w:p w:rsidR="00C6285E" w:rsidRPr="00E12097" w:rsidRDefault="006F719F" w:rsidP="009B4F97">
      <w:pPr>
        <w:spacing w:after="0" w:line="240" w:lineRule="auto"/>
        <w:rPr>
          <w:rFonts w:cstheme="minorHAnsi"/>
          <w:color w:val="44536A"/>
        </w:rPr>
      </w:pPr>
      <w:r w:rsidRPr="00E12097">
        <w:rPr>
          <w:rFonts w:cstheme="minorHAnsi"/>
          <w:noProof/>
        </w:rPr>
        <w:lastRenderedPageBreak/>
        <w:drawing>
          <wp:anchor distT="0" distB="0" distL="114300" distR="114300" simplePos="0" relativeHeight="251663360" behindDoc="1" locked="1" layoutInCell="1" allowOverlap="1">
            <wp:simplePos x="0" y="0"/>
            <wp:positionH relativeFrom="margin">
              <wp:posOffset>-120650</wp:posOffset>
            </wp:positionH>
            <wp:positionV relativeFrom="page">
              <wp:posOffset>279400</wp:posOffset>
            </wp:positionV>
            <wp:extent cx="5476875" cy="352933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6875" cy="3529330"/>
                    </a:xfrm>
                    <a:prstGeom prst="rect">
                      <a:avLst/>
                    </a:prstGeom>
                  </pic:spPr>
                </pic:pic>
              </a:graphicData>
            </a:graphic>
            <wp14:sizeRelH relativeFrom="margin">
              <wp14:pctWidth>0</wp14:pctWidth>
            </wp14:sizeRelH>
            <wp14:sizeRelV relativeFrom="margin">
              <wp14:pctHeight>0</wp14:pctHeight>
            </wp14:sizeRelV>
          </wp:anchor>
        </w:drawing>
      </w:r>
    </w:p>
    <w:p w:rsidR="00F57EE6" w:rsidRPr="00E12097" w:rsidRDefault="00F57EE6" w:rsidP="00F57EE6">
      <w:pPr>
        <w:ind w:hanging="90"/>
        <w:rPr>
          <w:rFonts w:cstheme="minorHAnsi"/>
          <w:b/>
          <w:i/>
        </w:rPr>
      </w:pPr>
      <w:r w:rsidRPr="00E12097">
        <w:rPr>
          <w:rFonts w:cstheme="minorHAnsi"/>
          <w:b/>
          <w:i/>
        </w:rPr>
        <w:t>Scoring Pathway</w:t>
      </w:r>
    </w:p>
    <w:p w:rsidR="006F719F" w:rsidRPr="00E12097" w:rsidRDefault="006F719F"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67456" behindDoc="0" locked="1" layoutInCell="1" allowOverlap="1" wp14:anchorId="3DA71AA5" wp14:editId="4EB5FB11">
                <wp:simplePos x="0" y="0"/>
                <wp:positionH relativeFrom="margin">
                  <wp:posOffset>3136900</wp:posOffset>
                </wp:positionH>
                <wp:positionV relativeFrom="page">
                  <wp:posOffset>3292475</wp:posOffset>
                </wp:positionV>
                <wp:extent cx="410210" cy="4038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6F719F" w:rsidRPr="006F719F" w:rsidRDefault="00E12097" w:rsidP="006F719F">
                            <w:pPr>
                              <w:rPr>
                                <w:color w:val="FF0000"/>
                              </w:rPr>
                            </w:pPr>
                            <w:sdt>
                              <w:sdtPr>
                                <w:rPr>
                                  <w:rFonts w:ascii="Myriad Pro" w:eastAsia="MS Gothic" w:hAnsi="Myriad Pro" w:cs="Times New Roman"/>
                                  <w:color w:val="FF0000"/>
                                  <w:sz w:val="28"/>
                                </w:rPr>
                                <w:id w:val="-1865197091"/>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1AA5" id="Text Box 3" o:spid="_x0000_s1028" type="#_x0000_t202" style="position:absolute;margin-left:247pt;margin-top:259.25pt;width:32.3pt;height:3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" filled="f" stroked="f">
                <v:textbox>
                  <w:txbxContent>
                    <w:p w:rsidR="006F719F" w:rsidRPr="006F719F" w:rsidRDefault="003F0051" w:rsidP="006F719F">
                      <w:pPr>
                        <w:rPr>
                          <w:color w:val="FF0000"/>
                        </w:rPr>
                      </w:pPr>
                      <w:sdt>
                        <w:sdtPr>
                          <w:rPr>
                            <w:rFonts w:ascii="Myriad Pro" w:eastAsia="MS Gothic" w:hAnsi="Myriad Pro" w:cs="Times New Roman"/>
                            <w:color w:val="FF0000"/>
                            <w:sz w:val="28"/>
                          </w:rPr>
                          <w:id w:val="-1865197091"/>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6F719F" w:rsidRPr="00E12097" w:rsidRDefault="006F719F"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65408" behindDoc="0" locked="1" layoutInCell="1" allowOverlap="1">
                <wp:simplePos x="0" y="0"/>
                <wp:positionH relativeFrom="margin">
                  <wp:posOffset>3098800</wp:posOffset>
                </wp:positionH>
                <wp:positionV relativeFrom="page">
                  <wp:posOffset>946150</wp:posOffset>
                </wp:positionV>
                <wp:extent cx="410210" cy="4038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6F719F" w:rsidRPr="006F719F" w:rsidRDefault="00E12097" w:rsidP="006F719F">
                            <w:pPr>
                              <w:rPr>
                                <w:color w:val="FF0000"/>
                              </w:rPr>
                            </w:pPr>
                            <w:sdt>
                              <w:sdtPr>
                                <w:rPr>
                                  <w:rFonts w:ascii="Myriad Pro" w:eastAsia="MS Gothic" w:hAnsi="Myriad Pro" w:cs="Times New Roman"/>
                                  <w:color w:val="FF0000"/>
                                  <w:sz w:val="28"/>
                                </w:rPr>
                                <w:id w:val="-844551462"/>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44pt;margin-top:74.5pt;width:32.3pt;height:3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" filled="f" stroked="f">
                <v:textbox>
                  <w:txbxContent>
                    <w:p w:rsidR="006F719F" w:rsidRPr="006F719F" w:rsidRDefault="003F0051" w:rsidP="006F719F">
                      <w:pPr>
                        <w:rPr>
                          <w:color w:val="FF0000"/>
                        </w:rPr>
                      </w:pPr>
                      <w:sdt>
                        <w:sdtPr>
                          <w:rPr>
                            <w:rFonts w:ascii="Myriad Pro" w:eastAsia="MS Gothic" w:hAnsi="Myriad Pro" w:cs="Times New Roman"/>
                            <w:color w:val="FF0000"/>
                            <w:sz w:val="28"/>
                          </w:rPr>
                          <w:id w:val="-844551462"/>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6F719F" w:rsidRPr="00E12097" w:rsidRDefault="006F719F"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71552" behindDoc="0" locked="1" layoutInCell="1" allowOverlap="1" wp14:anchorId="3DA71AA5" wp14:editId="4EB5FB11">
                <wp:simplePos x="0" y="0"/>
                <wp:positionH relativeFrom="margin">
                  <wp:posOffset>1924050</wp:posOffset>
                </wp:positionH>
                <wp:positionV relativeFrom="page">
                  <wp:posOffset>3191510</wp:posOffset>
                </wp:positionV>
                <wp:extent cx="411480" cy="402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1480" cy="402336"/>
                        </a:xfrm>
                        <a:prstGeom prst="rect">
                          <a:avLst/>
                        </a:prstGeom>
                        <a:noFill/>
                        <a:ln>
                          <a:noFill/>
                        </a:ln>
                        <a:effectLst/>
                      </wps:spPr>
                      <wps:txbx>
                        <w:txbxContent>
                          <w:p w:rsidR="006F719F" w:rsidRPr="006F719F" w:rsidRDefault="00E12097" w:rsidP="006F719F">
                            <w:pPr>
                              <w:rPr>
                                <w:color w:val="FF0000"/>
                              </w:rPr>
                            </w:pPr>
                            <w:sdt>
                              <w:sdtPr>
                                <w:rPr>
                                  <w:rFonts w:ascii="Myriad Pro" w:eastAsia="MS Gothic" w:hAnsi="Myriad Pro" w:cs="Times New Roman"/>
                                  <w:color w:val="FF0000"/>
                                  <w:sz w:val="28"/>
                                </w:rPr>
                                <w:id w:val="-1557389905"/>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1AA5" id="Text Box 6" o:spid="_x0000_s1030" type="#_x0000_t202" style="position:absolute;margin-left:151.5pt;margin-top:251.3pt;width:32.4pt;height:3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" filled="f" stroked="f">
                <v:textbox>
                  <w:txbxContent>
                    <w:p w:rsidR="006F719F" w:rsidRPr="006F719F" w:rsidRDefault="003F0051" w:rsidP="006F719F">
                      <w:pPr>
                        <w:rPr>
                          <w:color w:val="FF0000"/>
                        </w:rPr>
                      </w:pPr>
                      <w:sdt>
                        <w:sdtPr>
                          <w:rPr>
                            <w:rFonts w:ascii="Myriad Pro" w:eastAsia="MS Gothic" w:hAnsi="Myriad Pro" w:cs="Times New Roman"/>
                            <w:color w:val="FF0000"/>
                            <w:sz w:val="28"/>
                          </w:rPr>
                          <w:id w:val="-1557389905"/>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6F719F" w:rsidRPr="00E12097" w:rsidRDefault="006F719F"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69504" behindDoc="0" locked="1" layoutInCell="1" allowOverlap="1" wp14:anchorId="3DA71AA5" wp14:editId="4EB5FB11">
                <wp:simplePos x="0" y="0"/>
                <wp:positionH relativeFrom="margin">
                  <wp:posOffset>4324350</wp:posOffset>
                </wp:positionH>
                <wp:positionV relativeFrom="page">
                  <wp:posOffset>2108835</wp:posOffset>
                </wp:positionV>
                <wp:extent cx="410210" cy="403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6F719F" w:rsidRPr="006F719F" w:rsidRDefault="00E12097" w:rsidP="006F719F">
                            <w:pPr>
                              <w:rPr>
                                <w:color w:val="FF0000"/>
                              </w:rPr>
                            </w:pPr>
                            <w:sdt>
                              <w:sdtPr>
                                <w:rPr>
                                  <w:rFonts w:ascii="Myriad Pro" w:eastAsia="MS Gothic" w:hAnsi="Myriad Pro" w:cs="Times New Roman"/>
                                  <w:color w:val="FF0000"/>
                                  <w:sz w:val="28"/>
                                </w:rPr>
                                <w:id w:val="-609046964"/>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1AA5" id="Text Box 5" o:spid="_x0000_s1031" type="#_x0000_t202" style="position:absolute;margin-left:340.5pt;margin-top:166.05pt;width:32.3pt;height:3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" filled="f" stroked="f">
                <v:textbox>
                  <w:txbxContent>
                    <w:p w:rsidR="006F719F" w:rsidRPr="006F719F" w:rsidRDefault="003F0051" w:rsidP="006F719F">
                      <w:pPr>
                        <w:rPr>
                          <w:color w:val="FF0000"/>
                        </w:rPr>
                      </w:pPr>
                      <w:sdt>
                        <w:sdtPr>
                          <w:rPr>
                            <w:rFonts w:ascii="Myriad Pro" w:eastAsia="MS Gothic" w:hAnsi="Myriad Pro" w:cs="Times New Roman"/>
                            <w:color w:val="FF0000"/>
                            <w:sz w:val="28"/>
                          </w:rPr>
                          <w:id w:val="-609046964"/>
                          <w14:checkbox>
                            <w14:checked w14:val="0"/>
                            <w14:checkedState w14:val="2612" w14:font="MS Gothic"/>
                            <w14:uncheckedState w14:val="2610" w14:font="MS Gothic"/>
                          </w14:checkbox>
                        </w:sdtPr>
                        <w:sdtEndPr/>
                        <w:sdtContent>
                          <w:r w:rsidR="006F719F"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6F719F" w:rsidRPr="00E12097" w:rsidRDefault="006F719F" w:rsidP="00F57EE6">
      <w:pPr>
        <w:ind w:hanging="90"/>
        <w:rPr>
          <w:rFonts w:cstheme="minorHAnsi"/>
          <w:b/>
          <w:i/>
        </w:rPr>
      </w:pPr>
    </w:p>
    <w:p w:rsidR="006F719F" w:rsidRPr="00E12097" w:rsidRDefault="006F719F" w:rsidP="00F57EE6">
      <w:pPr>
        <w:ind w:hanging="90"/>
        <w:rPr>
          <w:rFonts w:cstheme="minorHAnsi"/>
          <w:b/>
          <w:i/>
        </w:rPr>
      </w:pPr>
    </w:p>
    <w:p w:rsidR="006F719F" w:rsidRPr="00E12097" w:rsidRDefault="006F719F" w:rsidP="00F57EE6">
      <w:pPr>
        <w:ind w:hanging="90"/>
        <w:rPr>
          <w:rFonts w:cstheme="minorHAnsi"/>
          <w:b/>
          <w:i/>
        </w:rPr>
      </w:pPr>
    </w:p>
    <w:p w:rsidR="006F719F" w:rsidRPr="00E12097" w:rsidRDefault="006F719F" w:rsidP="00F57EE6">
      <w:pPr>
        <w:ind w:hanging="90"/>
        <w:rPr>
          <w:rFonts w:cstheme="minorHAnsi"/>
          <w:b/>
          <w:i/>
        </w:rPr>
      </w:pPr>
    </w:p>
    <w:p w:rsidR="006F719F" w:rsidRPr="00E12097" w:rsidRDefault="006F719F" w:rsidP="00F57EE6">
      <w:pPr>
        <w:ind w:hanging="90"/>
        <w:rPr>
          <w:rFonts w:cstheme="minorHAnsi"/>
          <w:b/>
          <w:i/>
        </w:rPr>
      </w:pPr>
    </w:p>
    <w:p w:rsidR="00FA3503" w:rsidRPr="00E12097" w:rsidRDefault="00FA3503" w:rsidP="00FA3503">
      <w:pPr>
        <w:ind w:left="-90"/>
        <w:jc w:val="center"/>
        <w:rPr>
          <w:rFonts w:cstheme="minorHAnsi"/>
          <w:b/>
          <w:sz w:val="28"/>
        </w:rPr>
      </w:pPr>
    </w:p>
    <w:p w:rsidR="006F719F" w:rsidRPr="00E12097" w:rsidRDefault="00FA3503" w:rsidP="00FA3503">
      <w:pPr>
        <w:ind w:left="-90"/>
        <w:jc w:val="center"/>
        <w:rPr>
          <w:rFonts w:cstheme="minorHAnsi"/>
          <w:b/>
          <w:i/>
        </w:rPr>
      </w:pPr>
      <w:r w:rsidRPr="00E1209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E12097" w:rsidTr="007828F2">
        <w:tc>
          <w:tcPr>
            <w:tcW w:w="10890" w:type="dxa"/>
            <w:gridSpan w:val="6"/>
            <w:shd w:val="clear" w:color="auto" w:fill="D9E2F3"/>
          </w:tcPr>
          <w:p w:rsidR="00F57EE6" w:rsidRPr="00E12097" w:rsidRDefault="00F57EE6" w:rsidP="007828F2">
            <w:pPr>
              <w:rPr>
                <w:rFonts w:cstheme="minorHAnsi"/>
                <w:b/>
                <w:sz w:val="22"/>
                <w:szCs w:val="22"/>
              </w:rPr>
            </w:pPr>
            <w:r w:rsidRPr="00E12097">
              <w:rPr>
                <w:rFonts w:cstheme="minorHAnsi"/>
                <w:b/>
                <w:sz w:val="22"/>
                <w:szCs w:val="22"/>
              </w:rPr>
              <w:t xml:space="preserve">Instructions: </w:t>
            </w:r>
            <w:r w:rsidRPr="00E1209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E12097" w:rsidTr="007828F2">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Date</w:t>
            </w:r>
          </w:p>
        </w:tc>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Primary Score</w:t>
            </w:r>
          </w:p>
        </w:tc>
        <w:tc>
          <w:tcPr>
            <w:tcW w:w="297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Summary of Discussion</w:t>
            </w:r>
          </w:p>
        </w:tc>
        <w:tc>
          <w:tcPr>
            <w:tcW w:w="297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Scoring Justification</w:t>
            </w:r>
          </w:p>
        </w:tc>
        <w:tc>
          <w:tcPr>
            <w:tcW w:w="90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Final Score</w:t>
            </w:r>
          </w:p>
        </w:tc>
        <w:tc>
          <w:tcPr>
            <w:tcW w:w="189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Gaps identified</w:t>
            </w:r>
          </w:p>
        </w:tc>
      </w:tr>
      <w:tr w:rsidR="00F57EE6" w:rsidRPr="00E12097" w:rsidTr="007828F2">
        <w:trPr>
          <w:trHeight w:val="1682"/>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Between Meeting 1 and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3</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bl>
    <w:p w:rsidR="00F57EE6" w:rsidRPr="00E12097" w:rsidRDefault="00F57EE6">
      <w:pPr>
        <w:rPr>
          <w:rFonts w:cstheme="minorHAnsi"/>
          <w:b/>
          <w:i/>
          <w:sz w:val="24"/>
        </w:rPr>
      </w:pPr>
      <w:r w:rsidRPr="00E12097">
        <w:rPr>
          <w:rFonts w:cstheme="minorHAnsi"/>
          <w:b/>
          <w:i/>
          <w:sz w:val="24"/>
        </w:rPr>
        <w:br w:type="page"/>
      </w:r>
    </w:p>
    <w:p w:rsidR="009B4F97" w:rsidRPr="00E12097" w:rsidRDefault="003E2279" w:rsidP="009B4F97">
      <w:pPr>
        <w:spacing w:after="0" w:line="240" w:lineRule="auto"/>
        <w:rPr>
          <w:rFonts w:cstheme="minorHAnsi"/>
        </w:rPr>
      </w:pPr>
      <w:bookmarkStart w:id="5" w:name="FRG2"/>
      <w:bookmarkEnd w:id="5"/>
      <w:r w:rsidRPr="00E12097">
        <w:rPr>
          <w:rFonts w:cstheme="minorHAnsi"/>
          <w:b/>
          <w:i/>
          <w:sz w:val="24"/>
        </w:rPr>
        <w:lastRenderedPageBreak/>
        <w:t xml:space="preserve">Data Organization: </w:t>
      </w:r>
      <w:r w:rsidRPr="00E12097">
        <w:rPr>
          <w:rFonts w:cstheme="minorHAnsi"/>
          <w:b/>
          <w:sz w:val="24"/>
        </w:rPr>
        <w:t xml:space="preserve">Please provide as much detail as possible to facilitate accurate scoring of each benchmark and development of recommendations. The relevant </w:t>
      </w:r>
      <w:r w:rsidRPr="00E12097">
        <w:rPr>
          <w:rFonts w:cstheme="minorHAnsi"/>
          <w:b/>
          <w:i/>
          <w:sz w:val="24"/>
        </w:rPr>
        <w:t>Domains</w:t>
      </w:r>
      <w:r w:rsidRPr="00E12097">
        <w:rPr>
          <w:rFonts w:cstheme="minorHAnsi"/>
          <w:b/>
          <w:sz w:val="24"/>
        </w:rPr>
        <w:t xml:space="preserve"> are in bold.</w:t>
      </w:r>
    </w:p>
    <w:tbl>
      <w:tblPr>
        <w:tblStyle w:val="TableGrid"/>
        <w:tblW w:w="0" w:type="auto"/>
        <w:tblLook w:val="04A0" w:firstRow="1" w:lastRow="0" w:firstColumn="1" w:lastColumn="0" w:noHBand="0" w:noVBand="1"/>
      </w:tblPr>
      <w:tblGrid>
        <w:gridCol w:w="2697"/>
        <w:gridCol w:w="2698"/>
        <w:gridCol w:w="2697"/>
        <w:gridCol w:w="2698"/>
      </w:tblGrid>
      <w:tr w:rsidR="00F57EE6" w:rsidRPr="00E12097" w:rsidTr="00CF3BF5">
        <w:trPr>
          <w:trHeight w:val="293"/>
        </w:trPr>
        <w:tc>
          <w:tcPr>
            <w:tcW w:w="10790" w:type="dxa"/>
            <w:gridSpan w:val="4"/>
            <w:vMerge w:val="restart"/>
            <w:shd w:val="clear" w:color="auto" w:fill="BF84B9"/>
            <w:noWrap/>
            <w:vAlign w:val="center"/>
            <w:hideMark/>
          </w:tcPr>
          <w:p w:rsidR="00F57EE6" w:rsidRPr="00E12097" w:rsidRDefault="00CF3BF5" w:rsidP="00CF3BF5">
            <w:pPr>
              <w:rPr>
                <w:rFonts w:cstheme="minorHAnsi"/>
                <w:b/>
                <w:bCs/>
                <w:color w:val="000000" w:themeColor="text1"/>
              </w:rPr>
            </w:pPr>
            <w:r w:rsidRPr="00E12097">
              <w:rPr>
                <w:rFonts w:cstheme="minorHAnsi"/>
                <w:b/>
                <w:bCs/>
                <w:color w:val="FFFFFF" w:themeColor="background1"/>
              </w:rPr>
              <w:t xml:space="preserve">FRG2: The budget is adequate for breastfeeding protection, promotion and support activities.  </w:t>
            </w:r>
          </w:p>
        </w:tc>
      </w:tr>
      <w:tr w:rsidR="00F57EE6" w:rsidRPr="00E12097" w:rsidTr="00CF3BF5">
        <w:trPr>
          <w:trHeight w:val="293"/>
        </w:trPr>
        <w:tc>
          <w:tcPr>
            <w:tcW w:w="10790" w:type="dxa"/>
            <w:gridSpan w:val="4"/>
            <w:vMerge/>
            <w:tcBorders>
              <w:bottom w:val="single" w:sz="4" w:space="0" w:color="auto"/>
            </w:tcBorders>
            <w:shd w:val="clear" w:color="auto" w:fill="BF84B9"/>
            <w:hideMark/>
          </w:tcPr>
          <w:p w:rsidR="00F57EE6" w:rsidRPr="00E12097" w:rsidRDefault="00F57EE6" w:rsidP="007828F2">
            <w:pPr>
              <w:rPr>
                <w:rFonts w:cstheme="minorHAnsi"/>
                <w:b/>
                <w:bCs/>
                <w:color w:val="000000" w:themeColor="text1"/>
              </w:rPr>
            </w:pPr>
          </w:p>
        </w:tc>
      </w:tr>
      <w:tr w:rsidR="00034412" w:rsidRPr="00E12097" w:rsidTr="00034412">
        <w:trPr>
          <w:trHeight w:val="799"/>
        </w:trPr>
        <w:tc>
          <w:tcPr>
            <w:tcW w:w="2697" w:type="dxa"/>
            <w:tcBorders>
              <w:top w:val="single" w:sz="8" w:space="0" w:color="auto"/>
              <w:left w:val="single" w:sz="8" w:space="0" w:color="auto"/>
              <w:bottom w:val="single" w:sz="8" w:space="0" w:color="auto"/>
              <w:right w:val="single" w:sz="8" w:space="0" w:color="auto"/>
            </w:tcBorders>
            <w:shd w:val="clear" w:color="auto" w:fill="ADB8CA"/>
            <w:hideMark/>
          </w:tcPr>
          <w:p w:rsidR="00034412" w:rsidRPr="00E12097" w:rsidRDefault="00034412" w:rsidP="00D64834">
            <w:pPr>
              <w:rPr>
                <w:rFonts w:cstheme="minorHAnsi"/>
                <w:sz w:val="22"/>
              </w:rPr>
            </w:pPr>
            <w:r w:rsidRPr="00E12097">
              <w:rPr>
                <w:rFonts w:cstheme="minorHAnsi"/>
                <w:b/>
                <w:bCs/>
                <w:sz w:val="22"/>
              </w:rPr>
              <w:t>Existence:</w:t>
            </w:r>
            <w:r w:rsidRPr="00E12097">
              <w:rPr>
                <w:rFonts w:cstheme="minorHAnsi"/>
                <w:sz w:val="22"/>
              </w:rPr>
              <w:br/>
              <w:t>List the amount allocated in the budget(s)</w:t>
            </w:r>
          </w:p>
        </w:tc>
        <w:tc>
          <w:tcPr>
            <w:tcW w:w="2698" w:type="dxa"/>
            <w:tcBorders>
              <w:top w:val="single" w:sz="8" w:space="0" w:color="auto"/>
              <w:left w:val="nil"/>
              <w:bottom w:val="single" w:sz="8" w:space="0" w:color="auto"/>
              <w:right w:val="single" w:sz="8" w:space="0" w:color="auto"/>
            </w:tcBorders>
            <w:shd w:val="clear" w:color="auto" w:fill="ADB8CA"/>
            <w:hideMark/>
          </w:tcPr>
          <w:p w:rsidR="00034412" w:rsidRPr="00E12097" w:rsidRDefault="00034412" w:rsidP="00D64834">
            <w:pPr>
              <w:rPr>
                <w:rFonts w:cstheme="minorHAnsi"/>
                <w:color w:val="000000"/>
                <w:sz w:val="22"/>
              </w:rPr>
            </w:pPr>
            <w:r w:rsidRPr="00E12097">
              <w:rPr>
                <w:rFonts w:cstheme="minorHAnsi"/>
                <w:b/>
                <w:bCs/>
                <w:color w:val="000000"/>
                <w:sz w:val="22"/>
              </w:rPr>
              <w:t>Existence:</w:t>
            </w:r>
            <w:r w:rsidRPr="00E12097">
              <w:rPr>
                <w:rFonts w:cstheme="minorHAnsi"/>
                <w:color w:val="000000"/>
                <w:sz w:val="22"/>
              </w:rPr>
              <w:br/>
              <w:t xml:space="preserve">List the amount allocated to each line item from FRG1 </w:t>
            </w:r>
          </w:p>
        </w:tc>
        <w:tc>
          <w:tcPr>
            <w:tcW w:w="2697" w:type="dxa"/>
            <w:tcBorders>
              <w:top w:val="single" w:sz="8" w:space="0" w:color="auto"/>
              <w:left w:val="nil"/>
              <w:bottom w:val="single" w:sz="8" w:space="0" w:color="auto"/>
              <w:right w:val="single" w:sz="8" w:space="0" w:color="auto"/>
            </w:tcBorders>
            <w:shd w:val="clear" w:color="auto" w:fill="ADB8CA"/>
            <w:hideMark/>
          </w:tcPr>
          <w:p w:rsidR="00034412" w:rsidRPr="00E12097" w:rsidRDefault="00034412" w:rsidP="00D64834">
            <w:pPr>
              <w:rPr>
                <w:rFonts w:cstheme="minorHAnsi"/>
                <w:color w:val="000000"/>
                <w:sz w:val="22"/>
              </w:rPr>
            </w:pPr>
            <w:r w:rsidRPr="00E12097">
              <w:rPr>
                <w:rFonts w:cstheme="minorHAnsi"/>
                <w:b/>
                <w:bCs/>
                <w:color w:val="000000"/>
                <w:sz w:val="22"/>
              </w:rPr>
              <w:t>Quality:</w:t>
            </w:r>
            <w:r w:rsidRPr="00E12097">
              <w:rPr>
                <w:rFonts w:cstheme="minorHAnsi"/>
                <w:color w:val="000000"/>
                <w:sz w:val="22"/>
              </w:rPr>
              <w:br/>
              <w:t>Is this amount adequate to support the activities?</w:t>
            </w:r>
            <w:r w:rsidRPr="00E12097">
              <w:rPr>
                <w:rFonts w:cstheme="minorHAnsi"/>
                <w:color w:val="000000"/>
                <w:sz w:val="22"/>
              </w:rPr>
              <w:br/>
              <w:t>(Consider using past budget and activities to help answer this question for the current timeframe.)</w:t>
            </w:r>
          </w:p>
        </w:tc>
        <w:tc>
          <w:tcPr>
            <w:tcW w:w="2698" w:type="dxa"/>
            <w:tcBorders>
              <w:top w:val="single" w:sz="8" w:space="0" w:color="auto"/>
              <w:left w:val="nil"/>
              <w:bottom w:val="single" w:sz="8" w:space="0" w:color="auto"/>
              <w:right w:val="single" w:sz="8" w:space="0" w:color="000000"/>
            </w:tcBorders>
            <w:shd w:val="clear" w:color="auto" w:fill="ADB8CA"/>
            <w:hideMark/>
          </w:tcPr>
          <w:p w:rsidR="00034412" w:rsidRPr="00E12097" w:rsidRDefault="00034412" w:rsidP="00D64834">
            <w:pPr>
              <w:rPr>
                <w:rFonts w:cstheme="minorHAnsi"/>
                <w:color w:val="000000"/>
                <w:sz w:val="22"/>
                <w:szCs w:val="22"/>
              </w:rPr>
            </w:pPr>
            <w:r w:rsidRPr="00E12097">
              <w:rPr>
                <w:rFonts w:cstheme="minorHAnsi"/>
                <w:color w:val="000000"/>
                <w:sz w:val="22"/>
                <w:szCs w:val="22"/>
              </w:rPr>
              <w:t>References/ Data sources</w:t>
            </w:r>
          </w:p>
        </w:tc>
      </w:tr>
      <w:tr w:rsidR="00034412" w:rsidRPr="00E12097" w:rsidTr="00034412">
        <w:trPr>
          <w:trHeight w:val="9412"/>
        </w:trPr>
        <w:tc>
          <w:tcPr>
            <w:tcW w:w="26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8"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8"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p w:rsidR="00034412" w:rsidRPr="00E12097" w:rsidRDefault="00034412" w:rsidP="007828F2">
            <w:pPr>
              <w:rPr>
                <w:rFonts w:cstheme="minorHAnsi"/>
                <w:color w:val="000000" w:themeColor="text1"/>
              </w:rPr>
            </w:pPr>
            <w:r w:rsidRPr="00E12097">
              <w:rPr>
                <w:rFonts w:cstheme="minorHAnsi"/>
                <w:color w:val="000000" w:themeColor="text1"/>
              </w:rPr>
              <w:t> </w:t>
            </w:r>
          </w:p>
        </w:tc>
      </w:tr>
    </w:tbl>
    <w:p w:rsidR="003E2279" w:rsidRPr="00E12097" w:rsidRDefault="003E2279" w:rsidP="009B4F97">
      <w:pPr>
        <w:spacing w:after="0" w:line="240" w:lineRule="auto"/>
        <w:rPr>
          <w:rFonts w:cstheme="minorHAnsi"/>
          <w:color w:val="44536A"/>
        </w:rPr>
      </w:pPr>
    </w:p>
    <w:p w:rsidR="003E2279" w:rsidRPr="00E12097" w:rsidRDefault="003E2279" w:rsidP="009B4F97">
      <w:pPr>
        <w:spacing w:after="0" w:line="240" w:lineRule="auto"/>
        <w:rPr>
          <w:rFonts w:cstheme="minorHAnsi"/>
          <w:color w:val="44536A"/>
        </w:rPr>
      </w:pPr>
    </w:p>
    <w:p w:rsidR="003E2279" w:rsidRPr="00E12097" w:rsidRDefault="003E2279" w:rsidP="009B4F97">
      <w:pPr>
        <w:spacing w:after="0" w:line="240" w:lineRule="auto"/>
        <w:rPr>
          <w:rFonts w:cstheme="minorHAnsi"/>
          <w:color w:val="44536A"/>
        </w:rPr>
      </w:pPr>
    </w:p>
    <w:p w:rsidR="005842B4" w:rsidRPr="00E12097" w:rsidRDefault="005842B4">
      <w:pPr>
        <w:rPr>
          <w:rFonts w:cstheme="minorHAnsi"/>
          <w:b/>
          <w:i/>
        </w:rPr>
      </w:pPr>
      <w:r w:rsidRPr="00E12097">
        <w:rPr>
          <w:rFonts w:cstheme="minorHAnsi"/>
          <w:b/>
          <w:i/>
        </w:rPr>
        <w:br w:type="page"/>
      </w:r>
    </w:p>
    <w:p w:rsidR="00F57EE6" w:rsidRPr="00E12097" w:rsidRDefault="005842B4" w:rsidP="00F57EE6">
      <w:pPr>
        <w:ind w:hanging="90"/>
        <w:rPr>
          <w:rFonts w:cstheme="minorHAnsi"/>
          <w:b/>
          <w:i/>
        </w:rPr>
      </w:pPr>
      <w:r w:rsidRPr="00E12097">
        <w:rPr>
          <w:rFonts w:cstheme="minorHAnsi"/>
          <w:noProof/>
        </w:rPr>
        <w:lastRenderedPageBreak/>
        <w:drawing>
          <wp:anchor distT="0" distB="0" distL="114300" distR="114300" simplePos="0" relativeHeight="251672576" behindDoc="1" locked="1" layoutInCell="1" allowOverlap="1">
            <wp:simplePos x="0" y="0"/>
            <wp:positionH relativeFrom="column">
              <wp:posOffset>-184150</wp:posOffset>
            </wp:positionH>
            <wp:positionV relativeFrom="page">
              <wp:posOffset>146050</wp:posOffset>
            </wp:positionV>
            <wp:extent cx="5467985" cy="35204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985" cy="3520440"/>
                    </a:xfrm>
                    <a:prstGeom prst="rect">
                      <a:avLst/>
                    </a:prstGeom>
                  </pic:spPr>
                </pic:pic>
              </a:graphicData>
            </a:graphic>
            <wp14:sizeRelH relativeFrom="margin">
              <wp14:pctWidth>0</wp14:pctWidth>
            </wp14:sizeRelH>
            <wp14:sizeRelV relativeFrom="margin">
              <wp14:pctHeight>0</wp14:pctHeight>
            </wp14:sizeRelV>
          </wp:anchor>
        </w:drawing>
      </w:r>
      <w:r w:rsidR="00F57EE6" w:rsidRPr="00E12097">
        <w:rPr>
          <w:rFonts w:cstheme="minorHAnsi"/>
          <w:b/>
          <w:i/>
        </w:rPr>
        <w:t>Scoring Pathway</w: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74624" behindDoc="0" locked="1" layoutInCell="1" allowOverlap="1" wp14:anchorId="1470F45B" wp14:editId="4C5B064C">
                <wp:simplePos x="0" y="0"/>
                <wp:positionH relativeFrom="margin">
                  <wp:posOffset>3073400</wp:posOffset>
                </wp:positionH>
                <wp:positionV relativeFrom="page">
                  <wp:posOffset>706120</wp:posOffset>
                </wp:positionV>
                <wp:extent cx="410210" cy="4038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525839566"/>
                                <w14:checkbox>
                                  <w14:checked w14:val="0"/>
                                  <w14:checkedState w14:val="2612" w14:font="MS Gothic"/>
                                  <w14:uncheckedState w14:val="2610" w14:font="MS Gothic"/>
                                </w14:checkbox>
                              </w:sdtPr>
                              <w:sdtEndPr/>
                              <w:sdtContent>
                                <w:r w:rsidR="005842B4">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F45B" id="Text Box 8" o:spid="_x0000_s1032" type="#_x0000_t202" style="position:absolute;margin-left:242pt;margin-top:55.6pt;width:32.3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525839566"/>
                          <w14:checkbox>
                            <w14:checked w14:val="0"/>
                            <w14:checkedState w14:val="2612" w14:font="MS Gothic"/>
                            <w14:uncheckedState w14:val="2610" w14:font="MS Gothic"/>
                          </w14:checkbox>
                        </w:sdtPr>
                        <w:sdtEndPr/>
                        <w:sdtContent>
                          <w:r w:rsidR="005842B4">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80768" behindDoc="0" locked="1" layoutInCell="1" allowOverlap="1" wp14:anchorId="1470F45B" wp14:editId="4C5B064C">
                <wp:simplePos x="0" y="0"/>
                <wp:positionH relativeFrom="margin">
                  <wp:posOffset>3108960</wp:posOffset>
                </wp:positionH>
                <wp:positionV relativeFrom="page">
                  <wp:posOffset>3202305</wp:posOffset>
                </wp:positionV>
                <wp:extent cx="410210" cy="4038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195212554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F45B" id="Text Box 11" o:spid="_x0000_s1033" type="#_x0000_t202" style="position:absolute;margin-left:244.8pt;margin-top:252.15pt;width:32.3pt;height:3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195212554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r w:rsidRPr="00E12097">
        <w:rPr>
          <w:rFonts w:cstheme="minorHAnsi"/>
          <w:noProof/>
          <w:sz w:val="24"/>
          <w:szCs w:val="24"/>
        </w:rPr>
        <mc:AlternateContent>
          <mc:Choice Requires="wps">
            <w:drawing>
              <wp:anchor distT="0" distB="0" distL="114300" distR="114300" simplePos="0" relativeHeight="251678720" behindDoc="0" locked="1" layoutInCell="1" allowOverlap="1" wp14:anchorId="1470F45B" wp14:editId="4C5B064C">
                <wp:simplePos x="0" y="0"/>
                <wp:positionH relativeFrom="margin">
                  <wp:posOffset>4683760</wp:posOffset>
                </wp:positionH>
                <wp:positionV relativeFrom="page">
                  <wp:posOffset>1964055</wp:posOffset>
                </wp:positionV>
                <wp:extent cx="410210" cy="4038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54845189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F45B" id="Text Box 10" o:spid="_x0000_s1034" type="#_x0000_t202" style="position:absolute;margin-left:368.8pt;margin-top:154.65pt;width:32.3pt;height:3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54845189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76672" behindDoc="0" locked="1" layoutInCell="1" allowOverlap="1" wp14:anchorId="1470F45B" wp14:editId="4C5B064C">
                <wp:simplePos x="0" y="0"/>
                <wp:positionH relativeFrom="margin">
                  <wp:posOffset>1905000</wp:posOffset>
                </wp:positionH>
                <wp:positionV relativeFrom="page">
                  <wp:posOffset>3027680</wp:posOffset>
                </wp:positionV>
                <wp:extent cx="410210" cy="4038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1333835402"/>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F45B" id="Text Box 9" o:spid="_x0000_s1035" type="#_x0000_t202" style="position:absolute;margin-left:150pt;margin-top:238.4pt;width:32.3pt;height:3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1333835402"/>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FA3503" w:rsidRPr="00E12097" w:rsidRDefault="00FA3503" w:rsidP="00FA3503">
      <w:pPr>
        <w:ind w:left="-90"/>
        <w:jc w:val="center"/>
        <w:rPr>
          <w:rFonts w:cstheme="minorHAnsi"/>
          <w:b/>
          <w:sz w:val="28"/>
        </w:rPr>
      </w:pPr>
      <w:r w:rsidRPr="00E1209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E12097" w:rsidTr="007828F2">
        <w:tc>
          <w:tcPr>
            <w:tcW w:w="10890" w:type="dxa"/>
            <w:gridSpan w:val="6"/>
            <w:shd w:val="clear" w:color="auto" w:fill="D9E2F3"/>
          </w:tcPr>
          <w:p w:rsidR="00F57EE6" w:rsidRPr="00E12097" w:rsidRDefault="00F57EE6" w:rsidP="007828F2">
            <w:pPr>
              <w:rPr>
                <w:rFonts w:cstheme="minorHAnsi"/>
                <w:b/>
                <w:sz w:val="22"/>
                <w:szCs w:val="22"/>
              </w:rPr>
            </w:pPr>
            <w:r w:rsidRPr="00E12097">
              <w:rPr>
                <w:rFonts w:cstheme="minorHAnsi"/>
                <w:b/>
                <w:sz w:val="22"/>
                <w:szCs w:val="22"/>
              </w:rPr>
              <w:t xml:space="preserve">Instructions: </w:t>
            </w:r>
            <w:r w:rsidRPr="00E1209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E12097" w:rsidTr="007828F2">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Date</w:t>
            </w:r>
          </w:p>
        </w:tc>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Primary Score</w:t>
            </w:r>
          </w:p>
        </w:tc>
        <w:tc>
          <w:tcPr>
            <w:tcW w:w="297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Summary of Discussion</w:t>
            </w:r>
          </w:p>
        </w:tc>
        <w:tc>
          <w:tcPr>
            <w:tcW w:w="297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Scoring Justification</w:t>
            </w:r>
          </w:p>
        </w:tc>
        <w:tc>
          <w:tcPr>
            <w:tcW w:w="90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Final Score</w:t>
            </w:r>
          </w:p>
        </w:tc>
        <w:tc>
          <w:tcPr>
            <w:tcW w:w="189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Gaps identified</w:t>
            </w:r>
          </w:p>
        </w:tc>
      </w:tr>
      <w:tr w:rsidR="00F57EE6" w:rsidRPr="00E12097" w:rsidTr="007828F2">
        <w:trPr>
          <w:trHeight w:val="1682"/>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Between Meeting 1 and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3</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bl>
    <w:p w:rsidR="003E2279" w:rsidRPr="00E12097" w:rsidRDefault="003E2279">
      <w:pPr>
        <w:rPr>
          <w:rFonts w:cstheme="minorHAnsi"/>
          <w:color w:val="44536A"/>
        </w:rPr>
      </w:pPr>
      <w:r w:rsidRPr="00E12097">
        <w:rPr>
          <w:rFonts w:cstheme="minorHAnsi"/>
          <w:color w:val="44536A"/>
        </w:rPr>
        <w:br w:type="page"/>
      </w:r>
    </w:p>
    <w:p w:rsidR="003E2279" w:rsidRPr="00E12097" w:rsidRDefault="003E2279" w:rsidP="009B4F97">
      <w:pPr>
        <w:spacing w:after="0" w:line="240" w:lineRule="auto"/>
        <w:rPr>
          <w:rFonts w:cstheme="minorHAnsi"/>
          <w:b/>
          <w:sz w:val="24"/>
        </w:rPr>
      </w:pPr>
      <w:bookmarkStart w:id="6" w:name="FRG3"/>
      <w:bookmarkEnd w:id="6"/>
      <w:r w:rsidRPr="00E12097">
        <w:rPr>
          <w:rFonts w:cstheme="minorHAnsi"/>
          <w:b/>
          <w:i/>
          <w:sz w:val="24"/>
        </w:rPr>
        <w:lastRenderedPageBreak/>
        <w:t xml:space="preserve">Data Organization: </w:t>
      </w:r>
      <w:r w:rsidRPr="00E12097">
        <w:rPr>
          <w:rFonts w:cstheme="minorHAnsi"/>
          <w:b/>
          <w:sz w:val="24"/>
        </w:rPr>
        <w:t xml:space="preserve">Please provide as much detail as possible to facilitate accurate scoring of each benchmark and development of recommendations. The relevant </w:t>
      </w:r>
      <w:r w:rsidRPr="00E12097">
        <w:rPr>
          <w:rFonts w:cstheme="minorHAnsi"/>
          <w:b/>
          <w:i/>
          <w:sz w:val="24"/>
        </w:rPr>
        <w:t>Domains</w:t>
      </w:r>
      <w:r w:rsidRPr="00E12097">
        <w:rPr>
          <w:rFonts w:cstheme="minorHAnsi"/>
          <w:b/>
          <w:sz w:val="24"/>
        </w:rPr>
        <w:t xml:space="preserve"> are in bold.</w:t>
      </w:r>
    </w:p>
    <w:tbl>
      <w:tblPr>
        <w:tblStyle w:val="TableGrid"/>
        <w:tblW w:w="0" w:type="auto"/>
        <w:tblLook w:val="04A0" w:firstRow="1" w:lastRow="0" w:firstColumn="1" w:lastColumn="0" w:noHBand="0" w:noVBand="1"/>
      </w:tblPr>
      <w:tblGrid>
        <w:gridCol w:w="2697"/>
        <w:gridCol w:w="2698"/>
        <w:gridCol w:w="2697"/>
        <w:gridCol w:w="2698"/>
      </w:tblGrid>
      <w:tr w:rsidR="00F57EE6" w:rsidRPr="00E12097" w:rsidTr="00F57EE6">
        <w:trPr>
          <w:trHeight w:val="293"/>
        </w:trPr>
        <w:tc>
          <w:tcPr>
            <w:tcW w:w="10790" w:type="dxa"/>
            <w:gridSpan w:val="4"/>
            <w:vMerge w:val="restart"/>
            <w:shd w:val="clear" w:color="auto" w:fill="BF84B9"/>
            <w:noWrap/>
            <w:vAlign w:val="center"/>
            <w:hideMark/>
          </w:tcPr>
          <w:p w:rsidR="00F57EE6" w:rsidRPr="00E12097" w:rsidRDefault="00CF3BF5" w:rsidP="00F57EE6">
            <w:pPr>
              <w:rPr>
                <w:rFonts w:cstheme="minorHAnsi"/>
                <w:b/>
                <w:bCs/>
                <w:color w:val="000000" w:themeColor="text1"/>
              </w:rPr>
            </w:pPr>
            <w:r w:rsidRPr="00E12097">
              <w:rPr>
                <w:rFonts w:cstheme="minorHAnsi"/>
                <w:b/>
                <w:bCs/>
                <w:color w:val="FFFFFF" w:themeColor="background1"/>
              </w:rPr>
              <w:t>FRG3:  There is at least one fully funded government position to primarily work on breastfeeding protection, promotion and support at the national level.</w:t>
            </w:r>
          </w:p>
        </w:tc>
      </w:tr>
      <w:tr w:rsidR="00F57EE6" w:rsidRPr="00E12097" w:rsidTr="00F57EE6">
        <w:trPr>
          <w:trHeight w:val="293"/>
        </w:trPr>
        <w:tc>
          <w:tcPr>
            <w:tcW w:w="10790" w:type="dxa"/>
            <w:gridSpan w:val="4"/>
            <w:vMerge/>
            <w:tcBorders>
              <w:bottom w:val="single" w:sz="4" w:space="0" w:color="auto"/>
            </w:tcBorders>
            <w:shd w:val="clear" w:color="auto" w:fill="BF84B9"/>
            <w:hideMark/>
          </w:tcPr>
          <w:p w:rsidR="00F57EE6" w:rsidRPr="00E12097" w:rsidRDefault="00F57EE6" w:rsidP="007828F2">
            <w:pPr>
              <w:rPr>
                <w:rFonts w:cstheme="minorHAnsi"/>
                <w:b/>
                <w:bCs/>
                <w:color w:val="000000" w:themeColor="text1"/>
              </w:rPr>
            </w:pPr>
          </w:p>
        </w:tc>
      </w:tr>
      <w:tr w:rsidR="00034412" w:rsidRPr="00E12097" w:rsidTr="00034412">
        <w:trPr>
          <w:trHeight w:val="1708"/>
        </w:trPr>
        <w:tc>
          <w:tcPr>
            <w:tcW w:w="2697" w:type="dxa"/>
            <w:tcBorders>
              <w:top w:val="single" w:sz="8" w:space="0" w:color="auto"/>
              <w:left w:val="single" w:sz="8" w:space="0" w:color="auto"/>
              <w:bottom w:val="single" w:sz="8" w:space="0" w:color="auto"/>
              <w:right w:val="single" w:sz="8" w:space="0" w:color="auto"/>
            </w:tcBorders>
            <w:shd w:val="clear" w:color="auto" w:fill="ADB8CA"/>
            <w:hideMark/>
          </w:tcPr>
          <w:p w:rsidR="00034412" w:rsidRPr="00E12097" w:rsidRDefault="00034412" w:rsidP="00D64834">
            <w:pPr>
              <w:rPr>
                <w:rFonts w:cstheme="minorHAnsi"/>
                <w:sz w:val="22"/>
                <w:szCs w:val="28"/>
              </w:rPr>
            </w:pPr>
            <w:r w:rsidRPr="00E12097">
              <w:rPr>
                <w:rFonts w:cstheme="minorHAnsi"/>
                <w:b/>
                <w:bCs/>
                <w:sz w:val="22"/>
                <w:szCs w:val="28"/>
              </w:rPr>
              <w:t>Existence:</w:t>
            </w:r>
            <w:r w:rsidRPr="00E12097">
              <w:rPr>
                <w:rFonts w:cstheme="minorHAnsi"/>
                <w:sz w:val="22"/>
                <w:szCs w:val="28"/>
              </w:rPr>
              <w:br/>
              <w:t>Name the title of the position and grade</w:t>
            </w:r>
          </w:p>
        </w:tc>
        <w:tc>
          <w:tcPr>
            <w:tcW w:w="2698" w:type="dxa"/>
            <w:tcBorders>
              <w:top w:val="single" w:sz="8" w:space="0" w:color="auto"/>
              <w:left w:val="nil"/>
              <w:bottom w:val="single" w:sz="8" w:space="0" w:color="auto"/>
              <w:right w:val="single" w:sz="8" w:space="0" w:color="auto"/>
            </w:tcBorders>
            <w:shd w:val="clear" w:color="auto" w:fill="ADB8CA"/>
            <w:hideMark/>
          </w:tcPr>
          <w:p w:rsidR="00034412" w:rsidRPr="00E12097" w:rsidRDefault="00034412" w:rsidP="00D64834">
            <w:pPr>
              <w:rPr>
                <w:rFonts w:cstheme="minorHAnsi"/>
                <w:color w:val="000000"/>
                <w:sz w:val="22"/>
                <w:szCs w:val="28"/>
              </w:rPr>
            </w:pPr>
            <w:r w:rsidRPr="00E12097">
              <w:rPr>
                <w:rFonts w:cstheme="minorHAnsi"/>
                <w:b/>
                <w:bCs/>
                <w:color w:val="000000"/>
                <w:sz w:val="22"/>
                <w:szCs w:val="28"/>
              </w:rPr>
              <w:t>Quality:</w:t>
            </w:r>
            <w:r w:rsidRPr="00E12097">
              <w:rPr>
                <w:rFonts w:cstheme="minorHAnsi"/>
                <w:color w:val="000000"/>
                <w:sz w:val="22"/>
                <w:szCs w:val="28"/>
              </w:rPr>
              <w:br/>
              <w:t>Hours this person works per week and hours per week dedicated to BF</w:t>
            </w:r>
          </w:p>
        </w:tc>
        <w:tc>
          <w:tcPr>
            <w:tcW w:w="2697" w:type="dxa"/>
            <w:tcBorders>
              <w:top w:val="single" w:sz="8" w:space="0" w:color="auto"/>
              <w:left w:val="nil"/>
              <w:bottom w:val="single" w:sz="8" w:space="0" w:color="auto"/>
              <w:right w:val="single" w:sz="8" w:space="0" w:color="auto"/>
            </w:tcBorders>
            <w:shd w:val="clear" w:color="auto" w:fill="ADB8CA"/>
            <w:hideMark/>
          </w:tcPr>
          <w:p w:rsidR="00034412" w:rsidRPr="00E12097" w:rsidRDefault="00034412" w:rsidP="00D64834">
            <w:pPr>
              <w:rPr>
                <w:rFonts w:cstheme="minorHAnsi"/>
                <w:color w:val="000000"/>
                <w:sz w:val="22"/>
                <w:szCs w:val="28"/>
              </w:rPr>
            </w:pPr>
            <w:r w:rsidRPr="00E12097">
              <w:rPr>
                <w:rFonts w:cstheme="minorHAnsi"/>
                <w:b/>
                <w:bCs/>
                <w:color w:val="000000"/>
                <w:sz w:val="22"/>
                <w:szCs w:val="28"/>
              </w:rPr>
              <w:t>Quality:</w:t>
            </w:r>
            <w:r w:rsidRPr="00E12097">
              <w:rPr>
                <w:rFonts w:cstheme="minorHAnsi"/>
                <w:color w:val="000000"/>
                <w:sz w:val="22"/>
                <w:szCs w:val="28"/>
              </w:rPr>
              <w:br/>
              <w:t>Explain funding mechanism for this position, including source and percentage covered</w:t>
            </w:r>
          </w:p>
        </w:tc>
        <w:tc>
          <w:tcPr>
            <w:tcW w:w="2698" w:type="dxa"/>
            <w:tcBorders>
              <w:top w:val="single" w:sz="8" w:space="0" w:color="auto"/>
              <w:left w:val="nil"/>
              <w:bottom w:val="single" w:sz="8" w:space="0" w:color="auto"/>
              <w:right w:val="single" w:sz="8" w:space="0" w:color="000000"/>
            </w:tcBorders>
            <w:shd w:val="clear" w:color="auto" w:fill="ADB8CA"/>
            <w:hideMark/>
          </w:tcPr>
          <w:p w:rsidR="00034412" w:rsidRPr="00E12097" w:rsidRDefault="00034412" w:rsidP="00D64834">
            <w:pPr>
              <w:rPr>
                <w:rFonts w:cstheme="minorHAnsi"/>
                <w:color w:val="000000"/>
                <w:sz w:val="22"/>
                <w:szCs w:val="22"/>
              </w:rPr>
            </w:pPr>
            <w:r w:rsidRPr="00E12097">
              <w:rPr>
                <w:rFonts w:cstheme="minorHAnsi"/>
                <w:color w:val="000000"/>
                <w:sz w:val="22"/>
                <w:szCs w:val="22"/>
              </w:rPr>
              <w:t>References/ Data sources</w:t>
            </w:r>
          </w:p>
        </w:tc>
      </w:tr>
      <w:tr w:rsidR="00034412" w:rsidRPr="00E12097" w:rsidTr="00034412">
        <w:trPr>
          <w:trHeight w:val="9187"/>
        </w:trPr>
        <w:tc>
          <w:tcPr>
            <w:tcW w:w="26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8"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7"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c>
          <w:tcPr>
            <w:tcW w:w="2698" w:type="dxa"/>
            <w:hideMark/>
          </w:tcPr>
          <w:p w:rsidR="00034412" w:rsidRPr="00E12097" w:rsidRDefault="00034412" w:rsidP="007828F2">
            <w:pPr>
              <w:rPr>
                <w:rFonts w:cstheme="minorHAnsi"/>
                <w:color w:val="000000" w:themeColor="text1"/>
              </w:rPr>
            </w:pPr>
            <w:r w:rsidRPr="00E12097">
              <w:rPr>
                <w:rFonts w:cstheme="minorHAnsi"/>
                <w:color w:val="000000" w:themeColor="text1"/>
              </w:rPr>
              <w:t> </w:t>
            </w:r>
          </w:p>
        </w:tc>
      </w:tr>
    </w:tbl>
    <w:p w:rsidR="00F57EE6" w:rsidRPr="00E12097" w:rsidRDefault="00F57EE6" w:rsidP="009B4F97">
      <w:pPr>
        <w:spacing w:after="0" w:line="240" w:lineRule="auto"/>
        <w:rPr>
          <w:rFonts w:cstheme="minorHAnsi"/>
          <w:color w:val="44536A"/>
        </w:rPr>
      </w:pPr>
    </w:p>
    <w:p w:rsidR="005842B4" w:rsidRPr="00E12097" w:rsidRDefault="005842B4">
      <w:pPr>
        <w:rPr>
          <w:rFonts w:cstheme="minorHAnsi"/>
          <w:b/>
          <w:i/>
        </w:rPr>
      </w:pPr>
      <w:r w:rsidRPr="00E12097">
        <w:rPr>
          <w:rFonts w:cstheme="minorHAnsi"/>
          <w:b/>
          <w:i/>
        </w:rPr>
        <w:br w:type="page"/>
      </w:r>
    </w:p>
    <w:p w:rsidR="005842B4" w:rsidRPr="00E12097" w:rsidRDefault="005842B4" w:rsidP="00F57EE6">
      <w:pPr>
        <w:ind w:hanging="90"/>
        <w:rPr>
          <w:rFonts w:cstheme="minorHAnsi"/>
          <w:b/>
          <w:i/>
        </w:rPr>
      </w:pPr>
      <w:r w:rsidRPr="00E12097">
        <w:rPr>
          <w:rFonts w:cstheme="minorHAnsi"/>
          <w:noProof/>
          <w:sz w:val="24"/>
          <w:szCs w:val="24"/>
        </w:rPr>
        <w:lastRenderedPageBreak/>
        <mc:AlternateContent>
          <mc:Choice Requires="wps">
            <w:drawing>
              <wp:anchor distT="0" distB="0" distL="114300" distR="114300" simplePos="0" relativeHeight="251695104" behindDoc="0" locked="1" layoutInCell="1" allowOverlap="1" wp14:anchorId="7F759F42" wp14:editId="5E6BAD2C">
                <wp:simplePos x="0" y="0"/>
                <wp:positionH relativeFrom="margin">
                  <wp:posOffset>3416300</wp:posOffset>
                </wp:positionH>
                <wp:positionV relativeFrom="page">
                  <wp:posOffset>2876550</wp:posOffset>
                </wp:positionV>
                <wp:extent cx="410210" cy="4038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5842B4" w:rsidRDefault="00E12097" w:rsidP="005842B4">
                            <w:pPr>
                              <w:rPr>
                                <w:b/>
                              </w:rPr>
                            </w:pPr>
                            <w:sdt>
                              <w:sdtPr>
                                <w:rPr>
                                  <w:rFonts w:ascii="Myriad Pro" w:eastAsia="MS Gothic" w:hAnsi="Myriad Pro" w:cs="Times New Roman"/>
                                  <w:b/>
                                  <w:sz w:val="28"/>
                                </w:rPr>
                                <w:id w:val="170927729"/>
                                <w14:checkbox>
                                  <w14:checked w14:val="0"/>
                                  <w14:checkedState w14:val="2612" w14:font="MS Gothic"/>
                                  <w14:uncheckedState w14:val="2610" w14:font="MS Gothic"/>
                                </w14:checkbox>
                              </w:sdtPr>
                              <w:sdtEndPr/>
                              <w:sdtContent>
                                <w:r w:rsidR="005842B4" w:rsidRPr="005842B4">
                                  <w:rPr>
                                    <w:rFonts w:ascii="MS Gothic" w:eastAsia="MS Gothic" w:hAnsi="MS Gothic" w:cs="Times New Roman" w:hint="eastAsia"/>
                                    <w:b/>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20" o:spid="_x0000_s1036" type="#_x0000_t202" style="position:absolute;margin-left:269pt;margin-top:226.5pt;width:32.3pt;height:31.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" filled="f" stroked="f">
                <v:textbox>
                  <w:txbxContent>
                    <w:p w:rsidR="005842B4" w:rsidRPr="005842B4" w:rsidRDefault="003F0051" w:rsidP="005842B4">
                      <w:pPr>
                        <w:rPr>
                          <w:b/>
                        </w:rPr>
                      </w:pPr>
                      <w:sdt>
                        <w:sdtPr>
                          <w:rPr>
                            <w:rFonts w:ascii="Myriad Pro" w:eastAsia="MS Gothic" w:hAnsi="Myriad Pro" w:cs="Times New Roman"/>
                            <w:b/>
                            <w:sz w:val="28"/>
                          </w:rPr>
                          <w:id w:val="170927729"/>
                          <w14:checkbox>
                            <w14:checked w14:val="0"/>
                            <w14:checkedState w14:val="2612" w14:font="MS Gothic"/>
                            <w14:uncheckedState w14:val="2610" w14:font="MS Gothic"/>
                          </w14:checkbox>
                        </w:sdtPr>
                        <w:sdtEndPr/>
                        <w:sdtContent>
                          <w:r w:rsidR="005842B4" w:rsidRPr="005842B4">
                            <w:rPr>
                              <w:rFonts w:ascii="MS Gothic" w:eastAsia="MS Gothic" w:hAnsi="MS Gothic" w:cs="Times New Roman" w:hint="eastAsia"/>
                              <w:b/>
                              <w:sz w:val="28"/>
                            </w:rPr>
                            <w:t>☐</w:t>
                          </w:r>
                        </w:sdtContent>
                      </w:sdt>
                    </w:p>
                  </w:txbxContent>
                </v:textbox>
                <w10:wrap type="square" anchorx="margin" anchory="page"/>
                <w10:anchorlock/>
              </v:shape>
            </w:pict>
          </mc:Fallback>
        </mc:AlternateContent>
      </w:r>
      <w:r w:rsidRPr="00E12097">
        <w:rPr>
          <w:rFonts w:cstheme="minorHAnsi"/>
          <w:noProof/>
          <w:sz w:val="24"/>
          <w:szCs w:val="24"/>
        </w:rPr>
        <mc:AlternateContent>
          <mc:Choice Requires="wps">
            <w:drawing>
              <wp:anchor distT="0" distB="0" distL="114300" distR="114300" simplePos="0" relativeHeight="251693056" behindDoc="0" locked="1" layoutInCell="1" allowOverlap="1" wp14:anchorId="5DFDA3FC" wp14:editId="6688EFF5">
                <wp:simplePos x="0" y="0"/>
                <wp:positionH relativeFrom="margin">
                  <wp:posOffset>3406140</wp:posOffset>
                </wp:positionH>
                <wp:positionV relativeFrom="page">
                  <wp:posOffset>1162050</wp:posOffset>
                </wp:positionV>
                <wp:extent cx="411480" cy="4019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11480" cy="401955"/>
                        </a:xfrm>
                        <a:prstGeom prst="rect">
                          <a:avLst/>
                        </a:prstGeom>
                        <a:noFill/>
                        <a:ln>
                          <a:noFill/>
                        </a:ln>
                        <a:effectLst/>
                      </wps:spPr>
                      <wps:txbx>
                        <w:txbxContent>
                          <w:p w:rsidR="005842B4" w:rsidRPr="005842B4" w:rsidRDefault="00E12097" w:rsidP="005842B4">
                            <w:pPr>
                              <w:rPr>
                                <w:b/>
                              </w:rPr>
                            </w:pPr>
                            <w:sdt>
                              <w:sdtPr>
                                <w:rPr>
                                  <w:rFonts w:ascii="Myriad Pro" w:eastAsia="MS Gothic" w:hAnsi="Myriad Pro" w:cs="Times New Roman"/>
                                  <w:b/>
                                  <w:sz w:val="28"/>
                                </w:rPr>
                                <w:id w:val="1973013439"/>
                                <w14:checkbox>
                                  <w14:checked w14:val="0"/>
                                  <w14:checkedState w14:val="2612" w14:font="MS Gothic"/>
                                  <w14:uncheckedState w14:val="2610" w14:font="MS Gothic"/>
                                </w14:checkbox>
                              </w:sdtPr>
                              <w:sdtEndPr/>
                              <w:sdtContent>
                                <w:r w:rsidR="005842B4" w:rsidRPr="005842B4">
                                  <w:rPr>
                                    <w:rFonts w:ascii="MS Gothic" w:eastAsia="MS Gothic" w:hAnsi="MS Gothic" w:cs="Times New Roman" w:hint="eastAsia"/>
                                    <w:b/>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A3FC" id="Text Box 18" o:spid="_x0000_s1037" type="#_x0000_t202" style="position:absolute;margin-left:268.2pt;margin-top:91.5pt;width:32.4pt;height:31.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" filled="f" stroked="f">
                <v:textbox>
                  <w:txbxContent>
                    <w:p w:rsidR="005842B4" w:rsidRPr="005842B4" w:rsidRDefault="003F0051" w:rsidP="005842B4">
                      <w:pPr>
                        <w:rPr>
                          <w:b/>
                        </w:rPr>
                      </w:pPr>
                      <w:sdt>
                        <w:sdtPr>
                          <w:rPr>
                            <w:rFonts w:ascii="Myriad Pro" w:eastAsia="MS Gothic" w:hAnsi="Myriad Pro" w:cs="Times New Roman"/>
                            <w:b/>
                            <w:sz w:val="28"/>
                          </w:rPr>
                          <w:id w:val="1973013439"/>
                          <w14:checkbox>
                            <w14:checked w14:val="0"/>
                            <w14:checkedState w14:val="2612" w14:font="MS Gothic"/>
                            <w14:uncheckedState w14:val="2610" w14:font="MS Gothic"/>
                          </w14:checkbox>
                        </w:sdtPr>
                        <w:sdtEndPr/>
                        <w:sdtContent>
                          <w:r w:rsidR="005842B4" w:rsidRPr="005842B4">
                            <w:rPr>
                              <w:rFonts w:ascii="MS Gothic" w:eastAsia="MS Gothic" w:hAnsi="MS Gothic" w:cs="Times New Roman" w:hint="eastAsia"/>
                              <w:b/>
                              <w:sz w:val="28"/>
                            </w:rPr>
                            <w:t>☐</w:t>
                          </w:r>
                        </w:sdtContent>
                      </w:sdt>
                    </w:p>
                  </w:txbxContent>
                </v:textbox>
                <w10:wrap type="square" anchorx="margin" anchory="page"/>
                <w10:anchorlock/>
              </v:shape>
            </w:pict>
          </mc:Fallback>
        </mc:AlternateContent>
      </w:r>
      <w:r w:rsidRPr="00E12097">
        <w:rPr>
          <w:rFonts w:cstheme="minorHAnsi"/>
          <w:noProof/>
        </w:rPr>
        <w:drawing>
          <wp:anchor distT="0" distB="0" distL="114300" distR="114300" simplePos="0" relativeHeight="251681792" behindDoc="1" locked="1" layoutInCell="1" allowOverlap="1" wp14:anchorId="574B763A" wp14:editId="05036EE8">
            <wp:simplePos x="0" y="0"/>
            <wp:positionH relativeFrom="column">
              <wp:posOffset>-228600</wp:posOffset>
            </wp:positionH>
            <wp:positionV relativeFrom="page">
              <wp:posOffset>260350</wp:posOffset>
            </wp:positionV>
            <wp:extent cx="6263640" cy="4041140"/>
            <wp:effectExtent l="0" t="0" r="381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3640" cy="4041140"/>
                    </a:xfrm>
                    <a:prstGeom prst="rect">
                      <a:avLst/>
                    </a:prstGeom>
                  </pic:spPr>
                </pic:pic>
              </a:graphicData>
            </a:graphic>
            <wp14:sizeRelH relativeFrom="margin">
              <wp14:pctWidth>0</wp14:pctWidth>
            </wp14:sizeRelH>
            <wp14:sizeRelV relativeFrom="margin">
              <wp14:pctHeight>0</wp14:pctHeight>
            </wp14:sizeRelV>
          </wp:anchor>
        </w:drawing>
      </w:r>
      <w:r w:rsidR="00F57EE6" w:rsidRPr="00E12097">
        <w:rPr>
          <w:rFonts w:cstheme="minorHAnsi"/>
          <w:b/>
          <w:i/>
        </w:rPr>
        <w:t>Scoring Pathway</w:t>
      </w:r>
      <w:r w:rsidRPr="00E12097">
        <w:rPr>
          <w:rFonts w:cstheme="minorHAnsi"/>
          <w:noProof/>
          <w:sz w:val="24"/>
          <w:szCs w:val="24"/>
        </w:rPr>
        <mc:AlternateContent>
          <mc:Choice Requires="wps">
            <w:drawing>
              <wp:anchor distT="0" distB="0" distL="114300" distR="114300" simplePos="0" relativeHeight="251686912" behindDoc="0" locked="1" layoutInCell="1" allowOverlap="1" wp14:anchorId="7F759F42" wp14:editId="5E6BAD2C">
                <wp:simplePos x="0" y="0"/>
                <wp:positionH relativeFrom="margin">
                  <wp:posOffset>4759325</wp:posOffset>
                </wp:positionH>
                <wp:positionV relativeFrom="page">
                  <wp:posOffset>1283335</wp:posOffset>
                </wp:positionV>
                <wp:extent cx="410210" cy="4038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2076549361"/>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15" o:spid="_x0000_s1038" type="#_x0000_t202" style="position:absolute;margin-left:374.75pt;margin-top:101.05pt;width:32.3pt;height:3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2076549361"/>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88960" behindDoc="0" locked="1" layoutInCell="1" allowOverlap="1" wp14:anchorId="7F759F42" wp14:editId="5E6BAD2C">
                <wp:simplePos x="0" y="0"/>
                <wp:positionH relativeFrom="margin">
                  <wp:posOffset>4965065</wp:posOffset>
                </wp:positionH>
                <wp:positionV relativeFrom="page">
                  <wp:posOffset>2193925</wp:posOffset>
                </wp:positionV>
                <wp:extent cx="441325" cy="4038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41325"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1183860802"/>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16" o:spid="_x0000_s1039" type="#_x0000_t202" style="position:absolute;margin-left:390.95pt;margin-top:172.75pt;width:34.75pt;height:3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1183860802"/>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91008" behindDoc="0" locked="1" layoutInCell="1" allowOverlap="1" wp14:anchorId="7F759F42" wp14:editId="5E6BAD2C">
                <wp:simplePos x="0" y="0"/>
                <wp:positionH relativeFrom="margin">
                  <wp:posOffset>4620260</wp:posOffset>
                </wp:positionH>
                <wp:positionV relativeFrom="page">
                  <wp:posOffset>3071495</wp:posOffset>
                </wp:positionV>
                <wp:extent cx="410210" cy="40386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151328747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17" o:spid="_x0000_s1040" type="#_x0000_t202" style="position:absolute;margin-left:363.8pt;margin-top:241.85pt;width:32.3pt;height:3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1513287476"/>
                          <w14:checkbox>
                            <w14:checked w14:val="0"/>
                            <w14:checkedState w14:val="2612" w14:font="MS Gothic"/>
                            <w14:uncheckedState w14:val="2610" w14:font="MS Gothic"/>
                          </w14:checkbox>
                        </w:sdtPr>
                        <w:sdtEndPr/>
                        <w:sdtContent>
                          <w:r w:rsidR="005842B4"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r w:rsidRPr="00E12097">
        <w:rPr>
          <w:rFonts w:cstheme="minorHAnsi"/>
          <w:noProof/>
          <w:sz w:val="24"/>
          <w:szCs w:val="24"/>
        </w:rPr>
        <mc:AlternateContent>
          <mc:Choice Requires="wps">
            <w:drawing>
              <wp:anchor distT="0" distB="0" distL="114300" distR="114300" simplePos="0" relativeHeight="251684864" behindDoc="0" locked="1" layoutInCell="1" allowOverlap="1" wp14:anchorId="7F759F42" wp14:editId="5E6BAD2C">
                <wp:simplePos x="0" y="0"/>
                <wp:positionH relativeFrom="margin">
                  <wp:posOffset>2152650</wp:posOffset>
                </wp:positionH>
                <wp:positionV relativeFrom="page">
                  <wp:posOffset>3369945</wp:posOffset>
                </wp:positionV>
                <wp:extent cx="410210" cy="4038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5842B4" w:rsidRPr="006F719F" w:rsidRDefault="00E12097" w:rsidP="005842B4">
                            <w:pPr>
                              <w:rPr>
                                <w:color w:val="FF0000"/>
                              </w:rPr>
                            </w:pPr>
                            <w:sdt>
                              <w:sdtPr>
                                <w:rPr>
                                  <w:rFonts w:ascii="Myriad Pro" w:eastAsia="MS Gothic" w:hAnsi="Myriad Pro" w:cs="Times New Roman"/>
                                  <w:color w:val="FF0000"/>
                                  <w:sz w:val="28"/>
                                </w:rPr>
                                <w:id w:val="-778725559"/>
                                <w14:checkbox>
                                  <w14:checked w14:val="0"/>
                                  <w14:checkedState w14:val="2612" w14:font="MS Gothic"/>
                                  <w14:uncheckedState w14:val="2610" w14:font="MS Gothic"/>
                                </w14:checkbox>
                              </w:sdtPr>
                              <w:sdtEndPr/>
                              <w:sdtContent>
                                <w:r w:rsidR="005842B4">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14" o:spid="_x0000_s1041" type="#_x0000_t202" style="position:absolute;margin-left:169.5pt;margin-top:265.35pt;width:32.3pt;height:3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" filled="f" stroked="f">
                <v:textbox>
                  <w:txbxContent>
                    <w:p w:rsidR="005842B4" w:rsidRPr="006F719F" w:rsidRDefault="003F0051" w:rsidP="005842B4">
                      <w:pPr>
                        <w:rPr>
                          <w:color w:val="FF0000"/>
                        </w:rPr>
                      </w:pPr>
                      <w:sdt>
                        <w:sdtPr>
                          <w:rPr>
                            <w:rFonts w:ascii="Myriad Pro" w:eastAsia="MS Gothic" w:hAnsi="Myriad Pro" w:cs="Times New Roman"/>
                            <w:color w:val="FF0000"/>
                            <w:sz w:val="28"/>
                          </w:rPr>
                          <w:id w:val="-778725559"/>
                          <w14:checkbox>
                            <w14:checked w14:val="0"/>
                            <w14:checkedState w14:val="2612" w14:font="MS Gothic"/>
                            <w14:uncheckedState w14:val="2610" w14:font="MS Gothic"/>
                          </w14:checkbox>
                        </w:sdtPr>
                        <w:sdtEndPr/>
                        <w:sdtContent>
                          <w:r w:rsidR="005842B4">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FA3503" w:rsidRPr="00E12097" w:rsidRDefault="00FA3503" w:rsidP="00FA3503">
      <w:pPr>
        <w:ind w:left="-90"/>
        <w:jc w:val="center"/>
        <w:rPr>
          <w:rFonts w:cstheme="minorHAnsi"/>
          <w:b/>
          <w:sz w:val="28"/>
        </w:rPr>
      </w:pPr>
    </w:p>
    <w:p w:rsidR="005842B4" w:rsidRPr="00E12097" w:rsidRDefault="00FA3503" w:rsidP="00FA3503">
      <w:pPr>
        <w:ind w:left="-90"/>
        <w:jc w:val="center"/>
        <w:rPr>
          <w:rFonts w:cstheme="minorHAnsi"/>
          <w:b/>
          <w:i/>
        </w:rPr>
      </w:pPr>
      <w:r w:rsidRPr="00E1209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E12097" w:rsidTr="007828F2">
        <w:tc>
          <w:tcPr>
            <w:tcW w:w="10890" w:type="dxa"/>
            <w:gridSpan w:val="6"/>
            <w:shd w:val="clear" w:color="auto" w:fill="D9E2F3"/>
          </w:tcPr>
          <w:p w:rsidR="00F57EE6" w:rsidRPr="00E12097" w:rsidRDefault="00F57EE6" w:rsidP="007828F2">
            <w:pPr>
              <w:rPr>
                <w:rFonts w:cstheme="minorHAnsi"/>
                <w:b/>
                <w:sz w:val="22"/>
                <w:szCs w:val="22"/>
              </w:rPr>
            </w:pPr>
            <w:r w:rsidRPr="00E12097">
              <w:rPr>
                <w:rFonts w:cstheme="minorHAnsi"/>
                <w:b/>
                <w:sz w:val="22"/>
                <w:szCs w:val="22"/>
              </w:rPr>
              <w:t xml:space="preserve">Instructions: </w:t>
            </w:r>
            <w:r w:rsidRPr="00E1209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E12097" w:rsidTr="007828F2">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Date</w:t>
            </w:r>
          </w:p>
        </w:tc>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Primary Score</w:t>
            </w:r>
          </w:p>
        </w:tc>
        <w:tc>
          <w:tcPr>
            <w:tcW w:w="297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Summary of Discussion</w:t>
            </w:r>
          </w:p>
        </w:tc>
        <w:tc>
          <w:tcPr>
            <w:tcW w:w="297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Scoring Justification</w:t>
            </w:r>
          </w:p>
        </w:tc>
        <w:tc>
          <w:tcPr>
            <w:tcW w:w="90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Final Score</w:t>
            </w:r>
          </w:p>
        </w:tc>
        <w:tc>
          <w:tcPr>
            <w:tcW w:w="189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Gaps identified</w:t>
            </w:r>
          </w:p>
        </w:tc>
      </w:tr>
      <w:tr w:rsidR="00F57EE6" w:rsidRPr="00E12097" w:rsidTr="007828F2">
        <w:trPr>
          <w:trHeight w:val="1682"/>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Between Meeting 1 and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7828F2">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3</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bl>
    <w:p w:rsidR="003E2279" w:rsidRPr="00E12097" w:rsidRDefault="003E2279">
      <w:pPr>
        <w:rPr>
          <w:rFonts w:cstheme="minorHAnsi"/>
          <w:color w:val="44536A"/>
        </w:rPr>
      </w:pPr>
      <w:r w:rsidRPr="00E12097">
        <w:rPr>
          <w:rFonts w:cstheme="minorHAnsi"/>
          <w:color w:val="44536A"/>
        </w:rPr>
        <w:br w:type="page"/>
      </w:r>
    </w:p>
    <w:p w:rsidR="003E2279" w:rsidRPr="00E12097" w:rsidRDefault="003E2279" w:rsidP="003E2279">
      <w:pPr>
        <w:rPr>
          <w:rFonts w:cstheme="minorHAnsi"/>
        </w:rPr>
      </w:pPr>
      <w:bookmarkStart w:id="7" w:name="FRG4"/>
      <w:bookmarkEnd w:id="7"/>
      <w:r w:rsidRPr="00E12097">
        <w:rPr>
          <w:rFonts w:cstheme="minorHAnsi"/>
          <w:b/>
          <w:i/>
          <w:sz w:val="24"/>
        </w:rPr>
        <w:lastRenderedPageBreak/>
        <w:t xml:space="preserve">Data Organization: </w:t>
      </w:r>
      <w:r w:rsidRPr="00E12097">
        <w:rPr>
          <w:rFonts w:cstheme="minorHAnsi"/>
          <w:b/>
          <w:sz w:val="24"/>
        </w:rPr>
        <w:t xml:space="preserve">Please provide as much detail as possible to facilitate accurate scoring of each benchmark and development of recommendations. The relevant </w:t>
      </w:r>
      <w:r w:rsidRPr="00E12097">
        <w:rPr>
          <w:rFonts w:cstheme="minorHAnsi"/>
          <w:b/>
          <w:i/>
          <w:sz w:val="24"/>
        </w:rPr>
        <w:t>Domains</w:t>
      </w:r>
      <w:r w:rsidRPr="00E12097">
        <w:rPr>
          <w:rFonts w:cstheme="minorHAnsi"/>
          <w:b/>
          <w:sz w:val="24"/>
        </w:rPr>
        <w:t xml:space="preserve"> are in bold.</w:t>
      </w:r>
    </w:p>
    <w:tbl>
      <w:tblPr>
        <w:tblStyle w:val="TableGrid"/>
        <w:tblW w:w="0" w:type="auto"/>
        <w:tblLayout w:type="fixed"/>
        <w:tblLook w:val="04A0" w:firstRow="1" w:lastRow="0" w:firstColumn="1" w:lastColumn="0" w:noHBand="0" w:noVBand="1"/>
      </w:tblPr>
      <w:tblGrid>
        <w:gridCol w:w="2697"/>
        <w:gridCol w:w="2698"/>
        <w:gridCol w:w="2697"/>
        <w:gridCol w:w="2698"/>
      </w:tblGrid>
      <w:tr w:rsidR="003E2279" w:rsidRPr="00E12097" w:rsidTr="0029684A">
        <w:trPr>
          <w:trHeight w:val="539"/>
        </w:trPr>
        <w:tc>
          <w:tcPr>
            <w:tcW w:w="10790" w:type="dxa"/>
            <w:gridSpan w:val="4"/>
            <w:tcBorders>
              <w:bottom w:val="single" w:sz="4" w:space="0" w:color="auto"/>
            </w:tcBorders>
            <w:shd w:val="clear" w:color="auto" w:fill="BF84B9"/>
            <w:vAlign w:val="center"/>
          </w:tcPr>
          <w:p w:rsidR="003E2279" w:rsidRPr="00E12097" w:rsidRDefault="00CF3BF5" w:rsidP="007828F2">
            <w:pPr>
              <w:rPr>
                <w:rFonts w:cstheme="minorHAnsi"/>
                <w:b/>
                <w:color w:val="FFFFFF" w:themeColor="background1"/>
              </w:rPr>
            </w:pPr>
            <w:r w:rsidRPr="00E12097">
              <w:rPr>
                <w:rFonts w:cstheme="minorHAnsi"/>
                <w:b/>
                <w:color w:val="FFFFFF" w:themeColor="background1"/>
              </w:rPr>
              <w:t>FRG4: There is a formal mechanism through which maternity entitlements are funded using public sector funds.</w:t>
            </w:r>
          </w:p>
        </w:tc>
      </w:tr>
      <w:tr w:rsidR="00034412" w:rsidRPr="00E12097" w:rsidTr="00034412">
        <w:trPr>
          <w:trHeight w:val="700"/>
        </w:trPr>
        <w:tc>
          <w:tcPr>
            <w:tcW w:w="2697" w:type="dxa"/>
            <w:tcBorders>
              <w:top w:val="single" w:sz="4" w:space="0" w:color="auto"/>
              <w:left w:val="single" w:sz="4" w:space="0" w:color="auto"/>
              <w:bottom w:val="single" w:sz="4" w:space="0" w:color="auto"/>
              <w:right w:val="single" w:sz="4" w:space="0" w:color="auto"/>
            </w:tcBorders>
            <w:shd w:val="clear" w:color="auto" w:fill="ADB8CA"/>
          </w:tcPr>
          <w:p w:rsidR="00034412" w:rsidRPr="00E12097" w:rsidRDefault="00034412" w:rsidP="00D64834">
            <w:pPr>
              <w:rPr>
                <w:rFonts w:cstheme="minorHAnsi"/>
                <w:sz w:val="22"/>
                <w:szCs w:val="22"/>
              </w:rPr>
            </w:pPr>
            <w:r w:rsidRPr="00E12097">
              <w:rPr>
                <w:rFonts w:cstheme="minorHAnsi"/>
                <w:b/>
                <w:bCs/>
                <w:sz w:val="22"/>
                <w:szCs w:val="22"/>
              </w:rPr>
              <w:t>Existence:</w:t>
            </w:r>
            <w:r w:rsidRPr="00E12097">
              <w:rPr>
                <w:rFonts w:cstheme="minorHAnsi"/>
                <w:sz w:val="22"/>
                <w:szCs w:val="22"/>
              </w:rPr>
              <w:br/>
              <w:t>Name the entity responsible for the maternity entitlement progra</w:t>
            </w:r>
            <w:bookmarkStart w:id="8" w:name="_GoBack"/>
            <w:bookmarkEnd w:id="8"/>
            <w:r w:rsidRPr="00E12097">
              <w:rPr>
                <w:rFonts w:cstheme="minorHAnsi"/>
                <w:sz w:val="22"/>
                <w:szCs w:val="22"/>
              </w:rPr>
              <w:t>m</w:t>
            </w:r>
          </w:p>
        </w:tc>
        <w:tc>
          <w:tcPr>
            <w:tcW w:w="2698" w:type="dxa"/>
            <w:tcBorders>
              <w:top w:val="single" w:sz="4" w:space="0" w:color="auto"/>
              <w:left w:val="nil"/>
              <w:bottom w:val="single" w:sz="4" w:space="0" w:color="auto"/>
              <w:right w:val="single" w:sz="4" w:space="0" w:color="auto"/>
            </w:tcBorders>
            <w:shd w:val="clear" w:color="auto" w:fill="ADB8CA"/>
          </w:tcPr>
          <w:p w:rsidR="00034412" w:rsidRPr="00E12097" w:rsidRDefault="00034412" w:rsidP="00D64834">
            <w:pPr>
              <w:rPr>
                <w:rFonts w:cstheme="minorHAnsi"/>
                <w:sz w:val="22"/>
                <w:szCs w:val="22"/>
              </w:rPr>
            </w:pPr>
            <w:r w:rsidRPr="00E12097">
              <w:rPr>
                <w:rFonts w:cstheme="minorHAnsi"/>
                <w:b/>
                <w:bCs/>
                <w:sz w:val="22"/>
                <w:szCs w:val="22"/>
              </w:rPr>
              <w:t>Existence:</w:t>
            </w:r>
            <w:r w:rsidRPr="00E12097">
              <w:rPr>
                <w:rFonts w:cstheme="minorHAnsi"/>
                <w:sz w:val="22"/>
                <w:szCs w:val="22"/>
              </w:rPr>
              <w:br/>
              <w:t>Explain the mechanism through which they are funded</w:t>
            </w:r>
          </w:p>
        </w:tc>
        <w:tc>
          <w:tcPr>
            <w:tcW w:w="2697" w:type="dxa"/>
            <w:tcBorders>
              <w:top w:val="single" w:sz="4" w:space="0" w:color="auto"/>
              <w:left w:val="nil"/>
              <w:bottom w:val="single" w:sz="4" w:space="0" w:color="auto"/>
              <w:right w:val="single" w:sz="4" w:space="0" w:color="auto"/>
            </w:tcBorders>
            <w:shd w:val="clear" w:color="auto" w:fill="ADB8CA"/>
          </w:tcPr>
          <w:p w:rsidR="00034412" w:rsidRPr="00E12097" w:rsidRDefault="00034412" w:rsidP="00D64834">
            <w:pPr>
              <w:rPr>
                <w:rFonts w:cstheme="minorHAnsi"/>
                <w:sz w:val="22"/>
                <w:szCs w:val="22"/>
              </w:rPr>
            </w:pPr>
            <w:r w:rsidRPr="00E12097">
              <w:rPr>
                <w:rFonts w:cstheme="minorHAnsi"/>
                <w:b/>
                <w:bCs/>
                <w:sz w:val="22"/>
                <w:szCs w:val="22"/>
              </w:rPr>
              <w:t>Coverage:</w:t>
            </w:r>
            <w:r w:rsidRPr="00E12097">
              <w:rPr>
                <w:rFonts w:cstheme="minorHAnsi"/>
                <w:sz w:val="22"/>
                <w:szCs w:val="22"/>
              </w:rPr>
              <w:br/>
              <w:t>Provide numbers/percentage of the population covered by maternity entitlement program, include detail of any areas of the country/state where there is no coverage.</w:t>
            </w:r>
          </w:p>
        </w:tc>
        <w:tc>
          <w:tcPr>
            <w:tcW w:w="2698" w:type="dxa"/>
            <w:tcBorders>
              <w:top w:val="single" w:sz="8" w:space="0" w:color="auto"/>
              <w:left w:val="nil"/>
              <w:bottom w:val="single" w:sz="8" w:space="0" w:color="auto"/>
              <w:right w:val="single" w:sz="8" w:space="0" w:color="auto"/>
            </w:tcBorders>
            <w:shd w:val="clear" w:color="auto" w:fill="ADB8CA"/>
          </w:tcPr>
          <w:p w:rsidR="00034412" w:rsidRPr="00E12097" w:rsidRDefault="00034412" w:rsidP="00D64834">
            <w:pPr>
              <w:rPr>
                <w:rFonts w:cstheme="minorHAnsi"/>
                <w:color w:val="000000"/>
                <w:sz w:val="22"/>
                <w:szCs w:val="22"/>
              </w:rPr>
            </w:pPr>
            <w:r w:rsidRPr="00E12097">
              <w:rPr>
                <w:rFonts w:cstheme="minorHAnsi"/>
                <w:color w:val="000000"/>
                <w:sz w:val="22"/>
                <w:szCs w:val="22"/>
              </w:rPr>
              <w:t>References/ Data sources</w:t>
            </w:r>
          </w:p>
        </w:tc>
      </w:tr>
      <w:tr w:rsidR="00034412" w:rsidRPr="00E12097" w:rsidTr="00034412">
        <w:trPr>
          <w:trHeight w:val="9313"/>
        </w:trPr>
        <w:tc>
          <w:tcPr>
            <w:tcW w:w="2697" w:type="dxa"/>
          </w:tcPr>
          <w:p w:rsidR="00034412" w:rsidRPr="00E12097" w:rsidRDefault="00034412" w:rsidP="007828F2">
            <w:pPr>
              <w:rPr>
                <w:rFonts w:cstheme="minorHAnsi"/>
                <w:color w:val="000000" w:themeColor="text1"/>
              </w:rPr>
            </w:pPr>
          </w:p>
        </w:tc>
        <w:tc>
          <w:tcPr>
            <w:tcW w:w="2698" w:type="dxa"/>
          </w:tcPr>
          <w:p w:rsidR="00034412" w:rsidRPr="00E12097" w:rsidRDefault="00034412" w:rsidP="007828F2">
            <w:pPr>
              <w:rPr>
                <w:rFonts w:cstheme="minorHAnsi"/>
                <w:color w:val="000000" w:themeColor="text1"/>
              </w:rPr>
            </w:pPr>
          </w:p>
        </w:tc>
        <w:tc>
          <w:tcPr>
            <w:tcW w:w="2697" w:type="dxa"/>
          </w:tcPr>
          <w:p w:rsidR="00034412" w:rsidRPr="00E12097" w:rsidRDefault="00034412" w:rsidP="007828F2">
            <w:pPr>
              <w:rPr>
                <w:rFonts w:cstheme="minorHAnsi"/>
                <w:color w:val="000000" w:themeColor="text1"/>
              </w:rPr>
            </w:pPr>
          </w:p>
        </w:tc>
        <w:tc>
          <w:tcPr>
            <w:tcW w:w="2698" w:type="dxa"/>
          </w:tcPr>
          <w:p w:rsidR="00034412" w:rsidRPr="00E12097" w:rsidRDefault="00034412" w:rsidP="007828F2">
            <w:pPr>
              <w:rPr>
                <w:rFonts w:cstheme="minorHAnsi"/>
                <w:color w:val="000000" w:themeColor="text1"/>
              </w:rPr>
            </w:pPr>
          </w:p>
        </w:tc>
      </w:tr>
    </w:tbl>
    <w:p w:rsidR="00F57EE6" w:rsidRPr="00E12097" w:rsidRDefault="00F57EE6" w:rsidP="00F57EE6">
      <w:pPr>
        <w:ind w:hanging="90"/>
        <w:rPr>
          <w:rFonts w:cstheme="minorHAnsi"/>
          <w:b/>
          <w:i/>
        </w:rPr>
      </w:pPr>
    </w:p>
    <w:p w:rsidR="005842B4" w:rsidRPr="00E12097" w:rsidRDefault="005842B4">
      <w:pPr>
        <w:rPr>
          <w:rFonts w:cstheme="minorHAnsi"/>
          <w:b/>
          <w:i/>
        </w:rPr>
      </w:pPr>
      <w:r w:rsidRPr="00E12097">
        <w:rPr>
          <w:rFonts w:cstheme="minorHAnsi"/>
          <w:b/>
          <w:i/>
        </w:rPr>
        <w:br w:type="page"/>
      </w:r>
    </w:p>
    <w:p w:rsidR="005842B4" w:rsidRPr="00E12097" w:rsidRDefault="00F41B79" w:rsidP="005842B4">
      <w:pPr>
        <w:ind w:left="720"/>
        <w:rPr>
          <w:rFonts w:cstheme="minorHAnsi"/>
          <w:b/>
          <w:i/>
        </w:rPr>
      </w:pPr>
      <w:r w:rsidRPr="00E12097">
        <w:rPr>
          <w:rFonts w:cstheme="minorHAnsi"/>
          <w:noProof/>
          <w:sz w:val="24"/>
          <w:szCs w:val="24"/>
        </w:rPr>
        <w:lastRenderedPageBreak/>
        <mc:AlternateContent>
          <mc:Choice Requires="wps">
            <w:drawing>
              <wp:anchor distT="0" distB="0" distL="114300" distR="114300" simplePos="0" relativeHeight="251697152" behindDoc="0" locked="1" layoutInCell="1" allowOverlap="1" wp14:anchorId="7F759F42" wp14:editId="5E6BAD2C">
                <wp:simplePos x="0" y="0"/>
                <wp:positionH relativeFrom="margin">
                  <wp:posOffset>3809365</wp:posOffset>
                </wp:positionH>
                <wp:positionV relativeFrom="page">
                  <wp:posOffset>720725</wp:posOffset>
                </wp:positionV>
                <wp:extent cx="411480" cy="402336"/>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11480" cy="402336"/>
                        </a:xfrm>
                        <a:prstGeom prst="rect">
                          <a:avLst/>
                        </a:prstGeom>
                        <a:noFill/>
                        <a:ln>
                          <a:noFill/>
                        </a:ln>
                        <a:effectLst/>
                      </wps:spPr>
                      <wps:txbx>
                        <w:txbxContent>
                          <w:p w:rsidR="00F41B79" w:rsidRPr="006F719F" w:rsidRDefault="00E12097" w:rsidP="00F41B79">
                            <w:pPr>
                              <w:rPr>
                                <w:color w:val="FF0000"/>
                              </w:rPr>
                            </w:pPr>
                            <w:sdt>
                              <w:sdtPr>
                                <w:rPr>
                                  <w:rFonts w:ascii="Myriad Pro" w:eastAsia="MS Gothic" w:hAnsi="Myriad Pro" w:cs="Times New Roman"/>
                                  <w:color w:val="FF0000"/>
                                  <w:sz w:val="28"/>
                                </w:rPr>
                                <w:id w:val="2091037516"/>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21" o:spid="_x0000_s1042" type="#_x0000_t202" style="position:absolute;left:0;text-align:left;margin-left:299.95pt;margin-top:56.75pt;width:32.4pt;height:31.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" filled="f" stroked="f">
                <v:textbox>
                  <w:txbxContent>
                    <w:p w:rsidR="00F41B79" w:rsidRPr="006F719F" w:rsidRDefault="003F0051" w:rsidP="00F41B79">
                      <w:pPr>
                        <w:rPr>
                          <w:color w:val="FF0000"/>
                        </w:rPr>
                      </w:pPr>
                      <w:sdt>
                        <w:sdtPr>
                          <w:rPr>
                            <w:rFonts w:ascii="Myriad Pro" w:eastAsia="MS Gothic" w:hAnsi="Myriad Pro" w:cs="Times New Roman"/>
                            <w:color w:val="FF0000"/>
                            <w:sz w:val="28"/>
                          </w:rPr>
                          <w:id w:val="2091037516"/>
                          <w14:checkbox>
                            <w14:checked w14:val="0"/>
                            <w14:checkedState w14:val="2612" w14:font="MS Gothic"/>
                            <w14:uncheckedState w14:val="2610" w14:font="MS Gothic"/>
                          </w14:checkbox>
                        </w:sdtPr>
                        <w:sdtEndPr/>
                        <w:sdtContent>
                          <w:r w:rsidR="00F41B79">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r w:rsidR="005842B4" w:rsidRPr="00E12097">
        <w:rPr>
          <w:rFonts w:cstheme="minorHAnsi"/>
          <w:noProof/>
        </w:rPr>
        <w:drawing>
          <wp:anchor distT="0" distB="0" distL="114300" distR="114300" simplePos="0" relativeHeight="251682816" behindDoc="1" locked="1" layoutInCell="1" allowOverlap="1" wp14:anchorId="2A5D8C95" wp14:editId="61E6FB21">
            <wp:simplePos x="0" y="0"/>
            <wp:positionH relativeFrom="column">
              <wp:posOffset>323850</wp:posOffset>
            </wp:positionH>
            <wp:positionV relativeFrom="paragraph">
              <wp:posOffset>-384810</wp:posOffset>
            </wp:positionV>
            <wp:extent cx="5998464" cy="3867912"/>
            <wp:effectExtent l="0" t="0" r="254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98464" cy="3867912"/>
                    </a:xfrm>
                    <a:prstGeom prst="rect">
                      <a:avLst/>
                    </a:prstGeom>
                  </pic:spPr>
                </pic:pic>
              </a:graphicData>
            </a:graphic>
            <wp14:sizeRelH relativeFrom="margin">
              <wp14:pctWidth>0</wp14:pctWidth>
            </wp14:sizeRelH>
            <wp14:sizeRelV relativeFrom="margin">
              <wp14:pctHeight>0</wp14:pctHeight>
            </wp14:sizeRelV>
          </wp:anchor>
        </w:drawing>
      </w:r>
      <w:r w:rsidR="00F57EE6" w:rsidRPr="00E12097">
        <w:rPr>
          <w:rFonts w:cstheme="minorHAnsi"/>
          <w:b/>
          <w:i/>
        </w:rPr>
        <w:t>Scoring Pathway</w:t>
      </w:r>
    </w:p>
    <w:p w:rsidR="005842B4" w:rsidRPr="00E12097" w:rsidRDefault="005842B4" w:rsidP="00F57EE6">
      <w:pPr>
        <w:ind w:hanging="90"/>
        <w:rPr>
          <w:rFonts w:cstheme="minorHAnsi"/>
          <w:b/>
          <w:i/>
        </w:rPr>
      </w:pPr>
    </w:p>
    <w:p w:rsidR="005842B4" w:rsidRPr="00E12097" w:rsidRDefault="00F41B79"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699200" behindDoc="0" locked="1" layoutInCell="1" allowOverlap="1" wp14:anchorId="7F759F42" wp14:editId="5E6BAD2C">
                <wp:simplePos x="0" y="0"/>
                <wp:positionH relativeFrom="margin">
                  <wp:posOffset>5347335</wp:posOffset>
                </wp:positionH>
                <wp:positionV relativeFrom="page">
                  <wp:posOffset>2063115</wp:posOffset>
                </wp:positionV>
                <wp:extent cx="410210" cy="40386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F41B79" w:rsidRPr="006F719F" w:rsidRDefault="00E12097" w:rsidP="00F41B79">
                            <w:pPr>
                              <w:rPr>
                                <w:color w:val="FF0000"/>
                              </w:rPr>
                            </w:pPr>
                            <w:sdt>
                              <w:sdtPr>
                                <w:rPr>
                                  <w:rFonts w:ascii="Myriad Pro" w:eastAsia="MS Gothic" w:hAnsi="Myriad Pro" w:cs="Times New Roman"/>
                                  <w:color w:val="FF0000"/>
                                  <w:sz w:val="28"/>
                                </w:rPr>
                                <w:id w:val="-1940137429"/>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22" o:spid="_x0000_s1043" type="#_x0000_t202" style="position:absolute;margin-left:421.05pt;margin-top:162.45pt;width:32.3pt;height:31.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" filled="f" stroked="f">
                <v:textbox>
                  <w:txbxContent>
                    <w:p w:rsidR="00F41B79" w:rsidRPr="006F719F" w:rsidRDefault="003F0051" w:rsidP="00F41B79">
                      <w:pPr>
                        <w:rPr>
                          <w:color w:val="FF0000"/>
                        </w:rPr>
                      </w:pPr>
                      <w:sdt>
                        <w:sdtPr>
                          <w:rPr>
                            <w:rFonts w:ascii="Myriad Pro" w:eastAsia="MS Gothic" w:hAnsi="Myriad Pro" w:cs="Times New Roman"/>
                            <w:color w:val="FF0000"/>
                            <w:sz w:val="28"/>
                          </w:rPr>
                          <w:id w:val="-1940137429"/>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F41B79"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703296" behindDoc="0" locked="1" layoutInCell="1" allowOverlap="1" wp14:anchorId="7F759F42" wp14:editId="5E6BAD2C">
                <wp:simplePos x="0" y="0"/>
                <wp:positionH relativeFrom="margin">
                  <wp:posOffset>2557145</wp:posOffset>
                </wp:positionH>
                <wp:positionV relativeFrom="page">
                  <wp:posOffset>3260725</wp:posOffset>
                </wp:positionV>
                <wp:extent cx="410210" cy="4038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F41B79" w:rsidRPr="006F719F" w:rsidRDefault="00E12097" w:rsidP="00F41B79">
                            <w:pPr>
                              <w:rPr>
                                <w:color w:val="FF0000"/>
                              </w:rPr>
                            </w:pPr>
                            <w:sdt>
                              <w:sdtPr>
                                <w:rPr>
                                  <w:rFonts w:ascii="Myriad Pro" w:eastAsia="MS Gothic" w:hAnsi="Myriad Pro" w:cs="Times New Roman"/>
                                  <w:color w:val="FF0000"/>
                                  <w:sz w:val="28"/>
                                </w:rPr>
                                <w:id w:val="757101968"/>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24" o:spid="_x0000_s1044" type="#_x0000_t202" style="position:absolute;margin-left:201.35pt;margin-top:256.75pt;width:32.3pt;height:31.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" filled="f" stroked="f">
                <v:textbox>
                  <w:txbxContent>
                    <w:p w:rsidR="00F41B79" w:rsidRPr="006F719F" w:rsidRDefault="003F0051" w:rsidP="00F41B79">
                      <w:pPr>
                        <w:rPr>
                          <w:color w:val="FF0000"/>
                        </w:rPr>
                      </w:pPr>
                      <w:sdt>
                        <w:sdtPr>
                          <w:rPr>
                            <w:rFonts w:ascii="Myriad Pro" w:eastAsia="MS Gothic" w:hAnsi="Myriad Pro" w:cs="Times New Roman"/>
                            <w:color w:val="FF0000"/>
                            <w:sz w:val="28"/>
                          </w:rPr>
                          <w:id w:val="757101968"/>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F41B79" w:rsidP="00F57EE6">
      <w:pPr>
        <w:ind w:hanging="90"/>
        <w:rPr>
          <w:rFonts w:cstheme="minorHAnsi"/>
          <w:b/>
          <w:i/>
        </w:rPr>
      </w:pPr>
      <w:r w:rsidRPr="00E12097">
        <w:rPr>
          <w:rFonts w:cstheme="minorHAnsi"/>
          <w:noProof/>
          <w:sz w:val="24"/>
          <w:szCs w:val="24"/>
        </w:rPr>
        <mc:AlternateContent>
          <mc:Choice Requires="wps">
            <w:drawing>
              <wp:anchor distT="0" distB="0" distL="114300" distR="114300" simplePos="0" relativeHeight="251701248" behindDoc="0" locked="1" layoutInCell="1" allowOverlap="1" wp14:anchorId="7F759F42" wp14:editId="5E6BAD2C">
                <wp:simplePos x="0" y="0"/>
                <wp:positionH relativeFrom="margin">
                  <wp:posOffset>3877945</wp:posOffset>
                </wp:positionH>
                <wp:positionV relativeFrom="page">
                  <wp:posOffset>3376295</wp:posOffset>
                </wp:positionV>
                <wp:extent cx="410210" cy="40386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10210" cy="403860"/>
                        </a:xfrm>
                        <a:prstGeom prst="rect">
                          <a:avLst/>
                        </a:prstGeom>
                        <a:noFill/>
                        <a:ln>
                          <a:noFill/>
                        </a:ln>
                        <a:effectLst/>
                      </wps:spPr>
                      <wps:txbx>
                        <w:txbxContent>
                          <w:p w:rsidR="00F41B79" w:rsidRPr="006F719F" w:rsidRDefault="00E12097" w:rsidP="00F41B79">
                            <w:pPr>
                              <w:rPr>
                                <w:color w:val="FF0000"/>
                              </w:rPr>
                            </w:pPr>
                            <w:sdt>
                              <w:sdtPr>
                                <w:rPr>
                                  <w:rFonts w:ascii="Myriad Pro" w:eastAsia="MS Gothic" w:hAnsi="Myriad Pro" w:cs="Times New Roman"/>
                                  <w:color w:val="FF0000"/>
                                  <w:sz w:val="28"/>
                                </w:rPr>
                                <w:id w:val="-976216039"/>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F42" id="Text Box 23" o:spid="_x0000_s1045" type="#_x0000_t202" style="position:absolute;margin-left:305.35pt;margin-top:265.85pt;width:32.3pt;height:3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" filled="f" stroked="f">
                <v:textbox>
                  <w:txbxContent>
                    <w:p w:rsidR="00F41B79" w:rsidRPr="006F719F" w:rsidRDefault="003F0051" w:rsidP="00F41B79">
                      <w:pPr>
                        <w:rPr>
                          <w:color w:val="FF0000"/>
                        </w:rPr>
                      </w:pPr>
                      <w:sdt>
                        <w:sdtPr>
                          <w:rPr>
                            <w:rFonts w:ascii="Myriad Pro" w:eastAsia="MS Gothic" w:hAnsi="Myriad Pro" w:cs="Times New Roman"/>
                            <w:color w:val="FF0000"/>
                            <w:sz w:val="28"/>
                          </w:rPr>
                          <w:id w:val="-976216039"/>
                          <w14:checkbox>
                            <w14:checked w14:val="0"/>
                            <w14:checkedState w14:val="2612" w14:font="MS Gothic"/>
                            <w14:uncheckedState w14:val="2610" w14:font="MS Gothic"/>
                          </w14:checkbox>
                        </w:sdtPr>
                        <w:sdtEndPr/>
                        <w:sdtContent>
                          <w:r w:rsidR="00F41B79" w:rsidRPr="006F719F">
                            <w:rPr>
                              <w:rFonts w:ascii="MS Gothic" w:eastAsia="MS Gothic" w:hAnsi="MS Gothic" w:cs="Times New Roman" w:hint="eastAsia"/>
                              <w:color w:val="FF0000"/>
                              <w:sz w:val="28"/>
                            </w:rPr>
                            <w:t>☐</w:t>
                          </w:r>
                        </w:sdtContent>
                      </w:sdt>
                    </w:p>
                  </w:txbxContent>
                </v:textbox>
                <w10:wrap type="square" anchorx="margin" anchory="page"/>
                <w10:anchorlock/>
              </v:shape>
            </w:pict>
          </mc:Fallback>
        </mc:AlternateContent>
      </w: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5842B4" w:rsidRPr="00E12097" w:rsidRDefault="005842B4" w:rsidP="00F57EE6">
      <w:pPr>
        <w:ind w:hanging="90"/>
        <w:rPr>
          <w:rFonts w:cstheme="minorHAnsi"/>
          <w:b/>
          <w:i/>
        </w:rPr>
      </w:pPr>
    </w:p>
    <w:p w:rsidR="003E2279" w:rsidRPr="00E12097" w:rsidRDefault="003E2279" w:rsidP="003E2279">
      <w:pPr>
        <w:rPr>
          <w:rFonts w:cstheme="minorHAnsi"/>
          <w:color w:val="000000" w:themeColor="text1"/>
        </w:rPr>
      </w:pPr>
    </w:p>
    <w:p w:rsidR="00F57EE6" w:rsidRPr="00E12097" w:rsidRDefault="00FA3503" w:rsidP="00FA3503">
      <w:pPr>
        <w:ind w:left="-90"/>
        <w:jc w:val="center"/>
        <w:rPr>
          <w:rFonts w:cstheme="minorHAnsi"/>
          <w:color w:val="000000" w:themeColor="text1"/>
        </w:rPr>
      </w:pPr>
      <w:r w:rsidRPr="00E1209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E12097" w:rsidTr="00F57EE6">
        <w:tc>
          <w:tcPr>
            <w:tcW w:w="10890" w:type="dxa"/>
            <w:gridSpan w:val="6"/>
            <w:shd w:val="clear" w:color="auto" w:fill="D9E2F3"/>
          </w:tcPr>
          <w:p w:rsidR="00F57EE6" w:rsidRPr="00E12097" w:rsidRDefault="00F57EE6" w:rsidP="007828F2">
            <w:pPr>
              <w:rPr>
                <w:rFonts w:cstheme="minorHAnsi"/>
                <w:b/>
                <w:sz w:val="22"/>
                <w:szCs w:val="22"/>
              </w:rPr>
            </w:pPr>
            <w:r w:rsidRPr="00E12097">
              <w:rPr>
                <w:rFonts w:cstheme="minorHAnsi"/>
                <w:b/>
                <w:sz w:val="22"/>
                <w:szCs w:val="22"/>
              </w:rPr>
              <w:t xml:space="preserve">Instructions: </w:t>
            </w:r>
            <w:r w:rsidRPr="00E1209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E12097" w:rsidTr="00F57EE6">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Date</w:t>
            </w:r>
          </w:p>
        </w:tc>
        <w:tc>
          <w:tcPr>
            <w:tcW w:w="108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Primary Score</w:t>
            </w:r>
          </w:p>
        </w:tc>
        <w:tc>
          <w:tcPr>
            <w:tcW w:w="297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Summary of Discussion</w:t>
            </w:r>
          </w:p>
        </w:tc>
        <w:tc>
          <w:tcPr>
            <w:tcW w:w="297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Scoring Justification</w:t>
            </w:r>
          </w:p>
        </w:tc>
        <w:tc>
          <w:tcPr>
            <w:tcW w:w="900" w:type="dxa"/>
            <w:shd w:val="clear" w:color="auto" w:fill="D9E2F3"/>
            <w:vAlign w:val="center"/>
          </w:tcPr>
          <w:p w:rsidR="00F57EE6" w:rsidRPr="00E12097" w:rsidRDefault="00F57EE6" w:rsidP="007828F2">
            <w:pPr>
              <w:jc w:val="center"/>
              <w:rPr>
                <w:rFonts w:cstheme="minorHAnsi"/>
                <w:b/>
                <w:color w:val="44536A"/>
              </w:rPr>
            </w:pPr>
            <w:r w:rsidRPr="00E12097">
              <w:rPr>
                <w:rFonts w:cstheme="minorHAnsi"/>
                <w:b/>
                <w:color w:val="44536A"/>
              </w:rPr>
              <w:t>Final Score</w:t>
            </w:r>
          </w:p>
        </w:tc>
        <w:tc>
          <w:tcPr>
            <w:tcW w:w="1890" w:type="dxa"/>
            <w:shd w:val="clear" w:color="auto" w:fill="D9E2F3"/>
          </w:tcPr>
          <w:p w:rsidR="00F57EE6" w:rsidRPr="00E12097" w:rsidRDefault="00F57EE6" w:rsidP="007828F2">
            <w:pPr>
              <w:jc w:val="center"/>
              <w:rPr>
                <w:rFonts w:cstheme="minorHAnsi"/>
                <w:b/>
                <w:color w:val="44536A"/>
              </w:rPr>
            </w:pPr>
            <w:r w:rsidRPr="00E12097">
              <w:rPr>
                <w:rFonts w:cstheme="minorHAnsi"/>
                <w:b/>
                <w:color w:val="44536A"/>
              </w:rPr>
              <w:t>Gaps identified</w:t>
            </w:r>
          </w:p>
        </w:tc>
      </w:tr>
      <w:tr w:rsidR="00F57EE6" w:rsidRPr="00E12097" w:rsidTr="00F57EE6">
        <w:trPr>
          <w:trHeight w:val="1682"/>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Between Meeting 1 and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F57EE6">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2</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r w:rsidR="00F57EE6" w:rsidRPr="00E12097" w:rsidTr="00F57EE6">
        <w:trPr>
          <w:trHeight w:val="2255"/>
        </w:trPr>
        <w:tc>
          <w:tcPr>
            <w:tcW w:w="1080" w:type="dxa"/>
            <w:vAlign w:val="center"/>
          </w:tcPr>
          <w:p w:rsidR="00F57EE6" w:rsidRPr="00E12097" w:rsidRDefault="00F57EE6" w:rsidP="007828F2">
            <w:pPr>
              <w:jc w:val="center"/>
              <w:rPr>
                <w:rFonts w:cstheme="minorHAnsi"/>
                <w:b/>
                <w:color w:val="000000" w:themeColor="text1"/>
                <w:sz w:val="22"/>
                <w:szCs w:val="22"/>
              </w:rPr>
            </w:pPr>
            <w:r w:rsidRPr="00E12097">
              <w:rPr>
                <w:rFonts w:cstheme="minorHAnsi"/>
                <w:b/>
                <w:color w:val="000000" w:themeColor="text1"/>
                <w:sz w:val="22"/>
                <w:szCs w:val="22"/>
              </w:rPr>
              <w:t>Meeting 3</w:t>
            </w:r>
          </w:p>
        </w:tc>
        <w:tc>
          <w:tcPr>
            <w:tcW w:w="1080" w:type="dxa"/>
          </w:tcPr>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p w:rsidR="00F57EE6" w:rsidRPr="00E12097" w:rsidRDefault="00F57EE6" w:rsidP="007828F2">
            <w:pPr>
              <w:rPr>
                <w:rFonts w:cstheme="minorHAnsi"/>
                <w:color w:val="000000" w:themeColor="text1"/>
                <w:sz w:val="22"/>
                <w:szCs w:val="22"/>
              </w:rPr>
            </w:pPr>
          </w:p>
        </w:tc>
        <w:tc>
          <w:tcPr>
            <w:tcW w:w="2970" w:type="dxa"/>
          </w:tcPr>
          <w:p w:rsidR="00F57EE6" w:rsidRPr="00E12097" w:rsidRDefault="00F57EE6" w:rsidP="007828F2">
            <w:pPr>
              <w:rPr>
                <w:rFonts w:cstheme="minorHAnsi"/>
                <w:color w:val="000000" w:themeColor="text1"/>
                <w:sz w:val="22"/>
                <w:szCs w:val="22"/>
              </w:rPr>
            </w:pPr>
          </w:p>
        </w:tc>
        <w:tc>
          <w:tcPr>
            <w:tcW w:w="900" w:type="dxa"/>
          </w:tcPr>
          <w:p w:rsidR="00F57EE6" w:rsidRPr="00E12097" w:rsidRDefault="00F57EE6" w:rsidP="007828F2">
            <w:pPr>
              <w:rPr>
                <w:rFonts w:cstheme="minorHAnsi"/>
                <w:color w:val="000000" w:themeColor="text1"/>
                <w:sz w:val="22"/>
                <w:szCs w:val="22"/>
              </w:rPr>
            </w:pPr>
          </w:p>
        </w:tc>
        <w:tc>
          <w:tcPr>
            <w:tcW w:w="1890" w:type="dxa"/>
          </w:tcPr>
          <w:p w:rsidR="00F57EE6" w:rsidRPr="00E12097" w:rsidRDefault="00F57EE6" w:rsidP="007828F2">
            <w:pPr>
              <w:rPr>
                <w:rFonts w:cstheme="minorHAnsi"/>
                <w:color w:val="000000" w:themeColor="text1"/>
                <w:sz w:val="22"/>
                <w:szCs w:val="22"/>
              </w:rPr>
            </w:pPr>
          </w:p>
        </w:tc>
      </w:tr>
    </w:tbl>
    <w:p w:rsidR="00F57EE6" w:rsidRPr="00E12097" w:rsidRDefault="00F57EE6" w:rsidP="003E2279">
      <w:pPr>
        <w:rPr>
          <w:rFonts w:cstheme="minorHAnsi"/>
          <w:color w:val="000000" w:themeColor="text1"/>
        </w:rPr>
        <w:sectPr w:rsidR="00F57EE6" w:rsidRPr="00E12097" w:rsidSect="006F719F">
          <w:pgSz w:w="12240" w:h="15840"/>
          <w:pgMar w:top="810" w:right="720" w:bottom="720" w:left="720" w:header="360" w:footer="720" w:gutter="0"/>
          <w:cols w:space="720"/>
          <w:docGrid w:linePitch="360"/>
        </w:sectPr>
      </w:pPr>
    </w:p>
    <w:p w:rsidR="009B4F97" w:rsidRPr="00E12097" w:rsidRDefault="009B4F97" w:rsidP="009B4F97">
      <w:pPr>
        <w:spacing w:after="0" w:line="240" w:lineRule="auto"/>
        <w:rPr>
          <w:rFonts w:cstheme="minorHAnsi"/>
          <w:sz w:val="24"/>
          <w:szCs w:val="24"/>
        </w:rPr>
      </w:pPr>
    </w:p>
    <w:tbl>
      <w:tblPr>
        <w:tblStyle w:val="TableGrid8"/>
        <w:tblW w:w="10890" w:type="dxa"/>
        <w:tblInd w:w="-725" w:type="dxa"/>
        <w:tblLayout w:type="fixed"/>
        <w:tblLook w:val="04A0" w:firstRow="1" w:lastRow="0" w:firstColumn="1" w:lastColumn="0" w:noHBand="0" w:noVBand="1"/>
      </w:tblPr>
      <w:tblGrid>
        <w:gridCol w:w="10890"/>
      </w:tblGrid>
      <w:tr w:rsidR="00F57EE6" w:rsidRPr="00E12097" w:rsidTr="007828F2">
        <w:tc>
          <w:tcPr>
            <w:tcW w:w="10890" w:type="dxa"/>
            <w:shd w:val="clear" w:color="auto" w:fill="ADB8CA"/>
          </w:tcPr>
          <w:p w:rsidR="00F57EE6" w:rsidRPr="00E12097" w:rsidRDefault="00F57EE6" w:rsidP="007828F2">
            <w:pPr>
              <w:jc w:val="center"/>
              <w:rPr>
                <w:rFonts w:cstheme="minorHAnsi"/>
                <w:b/>
                <w:color w:val="BF84B9"/>
                <w:sz w:val="40"/>
                <w:szCs w:val="40"/>
              </w:rPr>
            </w:pPr>
            <w:r w:rsidRPr="00E12097">
              <w:rPr>
                <w:rFonts w:cstheme="minorHAnsi"/>
                <w:b/>
                <w:color w:val="44536A"/>
                <w:sz w:val="40"/>
                <w:szCs w:val="40"/>
              </w:rPr>
              <w:br w:type="page"/>
            </w:r>
            <w:bookmarkStart w:id="9" w:name="recommended"/>
            <w:bookmarkEnd w:id="9"/>
            <w:r w:rsidR="00D552BB" w:rsidRPr="00E12097">
              <w:rPr>
                <w:rFonts w:cstheme="minorHAnsi"/>
                <w:b/>
                <w:color w:val="44536A"/>
                <w:sz w:val="40"/>
                <w:szCs w:val="40"/>
              </w:rPr>
              <w:t xml:space="preserve"> </w:t>
            </w:r>
            <w:r w:rsidRPr="00E12097">
              <w:rPr>
                <w:rFonts w:cstheme="minorHAnsi"/>
                <w:b/>
                <w:color w:val="44536A"/>
                <w:sz w:val="40"/>
                <w:szCs w:val="40"/>
              </w:rPr>
              <w:t xml:space="preserve">Recommended Actions </w:t>
            </w:r>
          </w:p>
          <w:p w:rsidR="00F57EE6" w:rsidRPr="00E12097" w:rsidRDefault="0029684A" w:rsidP="0029684A">
            <w:pPr>
              <w:jc w:val="center"/>
              <w:rPr>
                <w:rFonts w:cstheme="minorHAnsi"/>
                <w:b/>
                <w:color w:val="44536A"/>
                <w:sz w:val="40"/>
                <w:szCs w:val="40"/>
              </w:rPr>
            </w:pPr>
            <w:r w:rsidRPr="00E12097">
              <w:rPr>
                <w:rFonts w:cstheme="minorHAnsi"/>
                <w:b/>
                <w:color w:val="BF84B9"/>
                <w:sz w:val="40"/>
                <w:szCs w:val="40"/>
              </w:rPr>
              <w:t>Funding and Resources</w:t>
            </w:r>
            <w:r w:rsidR="00F57EE6" w:rsidRPr="00E12097">
              <w:rPr>
                <w:rFonts w:cstheme="minorHAnsi"/>
                <w:color w:val="BF84B9"/>
                <w:sz w:val="22"/>
              </w:rPr>
              <w:t xml:space="preserve"> </w:t>
            </w:r>
            <w:r w:rsidR="00F57EE6" w:rsidRPr="00E12097">
              <w:rPr>
                <w:rFonts w:cstheme="minorHAnsi"/>
                <w:b/>
                <w:color w:val="BF84B9"/>
                <w:sz w:val="40"/>
                <w:szCs w:val="40"/>
              </w:rPr>
              <w:t>Gear (</w:t>
            </w:r>
            <w:r w:rsidRPr="00E12097">
              <w:rPr>
                <w:rFonts w:cstheme="minorHAnsi"/>
                <w:b/>
                <w:color w:val="BF84B9"/>
                <w:sz w:val="40"/>
                <w:szCs w:val="40"/>
              </w:rPr>
              <w:t>FRG</w:t>
            </w:r>
            <w:r w:rsidR="00F57EE6" w:rsidRPr="00E12097">
              <w:rPr>
                <w:rFonts w:cstheme="minorHAnsi"/>
                <w:b/>
                <w:color w:val="BF84B9"/>
                <w:sz w:val="40"/>
                <w:szCs w:val="40"/>
              </w:rPr>
              <w:t>)</w:t>
            </w:r>
          </w:p>
        </w:tc>
      </w:tr>
    </w:tbl>
    <w:p w:rsidR="00F57EE6" w:rsidRPr="00E12097" w:rsidRDefault="00F57EE6" w:rsidP="00F57EE6">
      <w:pPr>
        <w:rPr>
          <w:rFonts w:cstheme="minorHAnsi"/>
          <w:i/>
          <w:color w:val="BF84B9"/>
          <w:szCs w:val="20"/>
        </w:rPr>
      </w:pPr>
    </w:p>
    <w:p w:rsidR="00F57EE6" w:rsidRPr="00E12097" w:rsidRDefault="00F57EE6" w:rsidP="00D64834">
      <w:pPr>
        <w:ind w:left="-720" w:right="-810"/>
        <w:rPr>
          <w:rFonts w:cstheme="minorHAnsi"/>
          <w:i/>
          <w:szCs w:val="20"/>
        </w:rPr>
      </w:pPr>
      <w:r w:rsidRPr="00E12097">
        <w:rPr>
          <w:rFonts w:cstheme="minorHAnsi"/>
          <w:b/>
          <w:color w:val="44536A"/>
          <w:szCs w:val="20"/>
        </w:rPr>
        <w:t>This template can be used to summarize possible recommendations for improvement where benchmarks have scored No Progress (0), Minimal Progress (1) or Partial Progress (2). This summary will form the basis of each Gear Team’s presentation during Meeting 4. Guidance will be made available on developing recommendations and prioritizing them.</w:t>
      </w:r>
    </w:p>
    <w:tbl>
      <w:tblPr>
        <w:tblStyle w:val="TableGrid21"/>
        <w:tblW w:w="10980" w:type="dxa"/>
        <w:tblInd w:w="-815" w:type="dxa"/>
        <w:tblLook w:val="04A0" w:firstRow="1" w:lastRow="0" w:firstColumn="1" w:lastColumn="0" w:noHBand="0" w:noVBand="1"/>
      </w:tblPr>
      <w:tblGrid>
        <w:gridCol w:w="4365"/>
        <w:gridCol w:w="6615"/>
      </w:tblGrid>
      <w:tr w:rsidR="00F57EE6" w:rsidRPr="00E12097" w:rsidTr="007828F2">
        <w:trPr>
          <w:trHeight w:val="827"/>
        </w:trPr>
        <w:tc>
          <w:tcPr>
            <w:tcW w:w="4365" w:type="dxa"/>
            <w:shd w:val="clear" w:color="auto" w:fill="44536A"/>
          </w:tcPr>
          <w:p w:rsidR="00F57EE6" w:rsidRPr="00E12097" w:rsidRDefault="00F57EE6" w:rsidP="007828F2">
            <w:pPr>
              <w:jc w:val="center"/>
              <w:rPr>
                <w:rFonts w:cstheme="minorHAnsi"/>
                <w:b/>
                <w:color w:val="FFFFFF" w:themeColor="background1"/>
                <w:sz w:val="28"/>
                <w:szCs w:val="28"/>
              </w:rPr>
            </w:pPr>
          </w:p>
          <w:p w:rsidR="00F57EE6" w:rsidRPr="00E12097" w:rsidRDefault="00F57EE6" w:rsidP="007828F2">
            <w:pPr>
              <w:jc w:val="center"/>
              <w:rPr>
                <w:rFonts w:cstheme="minorHAnsi"/>
                <w:b/>
                <w:color w:val="FFFFFF" w:themeColor="background1"/>
                <w:sz w:val="28"/>
                <w:szCs w:val="28"/>
              </w:rPr>
            </w:pPr>
            <w:r w:rsidRPr="00E12097">
              <w:rPr>
                <w:rFonts w:cstheme="minorHAnsi"/>
                <w:b/>
                <w:color w:val="FFFFFF" w:themeColor="background1"/>
                <w:sz w:val="28"/>
                <w:szCs w:val="28"/>
              </w:rPr>
              <w:t>Gaps Identified</w:t>
            </w:r>
          </w:p>
        </w:tc>
        <w:tc>
          <w:tcPr>
            <w:tcW w:w="6615" w:type="dxa"/>
            <w:shd w:val="clear" w:color="auto" w:fill="44536A"/>
            <w:vAlign w:val="center"/>
          </w:tcPr>
          <w:p w:rsidR="00F57EE6" w:rsidRPr="00E12097" w:rsidRDefault="00F57EE6" w:rsidP="007828F2">
            <w:pPr>
              <w:jc w:val="center"/>
              <w:rPr>
                <w:rFonts w:cstheme="minorHAnsi"/>
                <w:b/>
                <w:color w:val="FFFFFF" w:themeColor="background1"/>
                <w:sz w:val="28"/>
                <w:szCs w:val="28"/>
              </w:rPr>
            </w:pPr>
          </w:p>
          <w:p w:rsidR="00F57EE6" w:rsidRPr="00E12097" w:rsidRDefault="00F57EE6" w:rsidP="007828F2">
            <w:pPr>
              <w:jc w:val="center"/>
              <w:rPr>
                <w:rFonts w:cstheme="minorHAnsi"/>
                <w:b/>
                <w:color w:val="FFFFFF" w:themeColor="background1"/>
                <w:sz w:val="28"/>
                <w:szCs w:val="28"/>
              </w:rPr>
            </w:pPr>
            <w:r w:rsidRPr="00E12097">
              <w:rPr>
                <w:rFonts w:cstheme="minorHAnsi"/>
                <w:b/>
                <w:color w:val="FFFFFF" w:themeColor="background1"/>
                <w:sz w:val="28"/>
                <w:szCs w:val="28"/>
              </w:rPr>
              <w:t>Recommended Actions</w:t>
            </w:r>
          </w:p>
          <w:p w:rsidR="00F57EE6" w:rsidRPr="00E12097" w:rsidRDefault="00F57EE6" w:rsidP="007828F2">
            <w:pPr>
              <w:jc w:val="center"/>
              <w:rPr>
                <w:rFonts w:cstheme="minorHAnsi"/>
                <w:b/>
                <w:color w:val="FFFFFF" w:themeColor="background1"/>
                <w:sz w:val="28"/>
                <w:szCs w:val="28"/>
              </w:rPr>
            </w:pPr>
          </w:p>
        </w:tc>
      </w:tr>
      <w:tr w:rsidR="00F57EE6" w:rsidRPr="00E12097" w:rsidTr="007828F2">
        <w:trPr>
          <w:trHeight w:val="2714"/>
        </w:trPr>
        <w:tc>
          <w:tcPr>
            <w:tcW w:w="4365" w:type="dxa"/>
          </w:tcPr>
          <w:p w:rsidR="00F57EE6" w:rsidRPr="00E12097" w:rsidRDefault="00F57EE6" w:rsidP="007828F2">
            <w:pPr>
              <w:spacing w:before="200" w:after="200" w:line="288" w:lineRule="auto"/>
              <w:ind w:left="18" w:hanging="18"/>
              <w:jc w:val="both"/>
              <w:rPr>
                <w:rFonts w:cstheme="minorHAnsi"/>
                <w:color w:val="44536A"/>
                <w:sz w:val="20"/>
              </w:rPr>
            </w:pPr>
          </w:p>
        </w:tc>
        <w:tc>
          <w:tcPr>
            <w:tcW w:w="6615" w:type="dxa"/>
            <w:vMerge w:val="restart"/>
          </w:tcPr>
          <w:p w:rsidR="00F57EE6" w:rsidRPr="00E12097" w:rsidRDefault="00F57EE6" w:rsidP="007828F2">
            <w:pPr>
              <w:spacing w:before="200" w:after="200" w:line="288" w:lineRule="auto"/>
              <w:ind w:left="18" w:hanging="18"/>
              <w:jc w:val="both"/>
              <w:rPr>
                <w:rFonts w:cstheme="minorHAnsi"/>
                <w:color w:val="44536A"/>
                <w:sz w:val="20"/>
              </w:rPr>
            </w:pPr>
          </w:p>
          <w:p w:rsidR="00F57EE6" w:rsidRPr="00E12097" w:rsidRDefault="00F57EE6" w:rsidP="007828F2">
            <w:pPr>
              <w:spacing w:before="200" w:after="200" w:line="288" w:lineRule="auto"/>
              <w:ind w:left="18" w:hanging="18"/>
              <w:jc w:val="both"/>
              <w:rPr>
                <w:rFonts w:cstheme="minorHAnsi"/>
                <w:color w:val="44536A"/>
                <w:sz w:val="20"/>
              </w:rPr>
            </w:pPr>
          </w:p>
        </w:tc>
      </w:tr>
      <w:tr w:rsidR="00F57EE6" w:rsidRPr="00E12097" w:rsidTr="007828F2">
        <w:trPr>
          <w:trHeight w:val="2714"/>
        </w:trPr>
        <w:tc>
          <w:tcPr>
            <w:tcW w:w="4365" w:type="dxa"/>
          </w:tcPr>
          <w:p w:rsidR="00F57EE6" w:rsidRPr="00E12097" w:rsidRDefault="00F57EE6" w:rsidP="007828F2">
            <w:pPr>
              <w:spacing w:before="200" w:after="200" w:line="288" w:lineRule="auto"/>
              <w:jc w:val="both"/>
              <w:rPr>
                <w:rFonts w:cstheme="minorHAnsi"/>
                <w:color w:val="44536A"/>
                <w:sz w:val="20"/>
              </w:rPr>
            </w:pPr>
          </w:p>
        </w:tc>
        <w:tc>
          <w:tcPr>
            <w:tcW w:w="6615" w:type="dxa"/>
            <w:vMerge/>
          </w:tcPr>
          <w:p w:rsidR="00F57EE6" w:rsidRPr="00E12097" w:rsidRDefault="00F57EE6" w:rsidP="007828F2">
            <w:pPr>
              <w:spacing w:before="200" w:after="200" w:line="288" w:lineRule="auto"/>
              <w:jc w:val="both"/>
              <w:rPr>
                <w:rFonts w:cstheme="minorHAnsi"/>
                <w:color w:val="44536A"/>
                <w:sz w:val="20"/>
              </w:rPr>
            </w:pPr>
          </w:p>
        </w:tc>
      </w:tr>
      <w:tr w:rsidR="00F57EE6" w:rsidRPr="00E12097" w:rsidTr="007828F2">
        <w:trPr>
          <w:trHeight w:val="2714"/>
        </w:trPr>
        <w:tc>
          <w:tcPr>
            <w:tcW w:w="4365" w:type="dxa"/>
          </w:tcPr>
          <w:p w:rsidR="00F57EE6" w:rsidRPr="00E12097" w:rsidRDefault="00F57EE6" w:rsidP="007828F2">
            <w:pPr>
              <w:spacing w:before="200" w:after="200" w:line="288" w:lineRule="auto"/>
              <w:jc w:val="both"/>
              <w:rPr>
                <w:rFonts w:cstheme="minorHAnsi"/>
                <w:color w:val="44536A"/>
                <w:sz w:val="20"/>
              </w:rPr>
            </w:pPr>
          </w:p>
        </w:tc>
        <w:tc>
          <w:tcPr>
            <w:tcW w:w="6615" w:type="dxa"/>
            <w:vMerge/>
          </w:tcPr>
          <w:p w:rsidR="00F57EE6" w:rsidRPr="00E12097" w:rsidRDefault="00F57EE6" w:rsidP="007828F2">
            <w:pPr>
              <w:spacing w:before="200" w:after="200" w:line="288" w:lineRule="auto"/>
              <w:jc w:val="both"/>
              <w:rPr>
                <w:rFonts w:cstheme="minorHAnsi"/>
                <w:color w:val="44536A"/>
                <w:sz w:val="20"/>
              </w:rPr>
            </w:pPr>
          </w:p>
        </w:tc>
      </w:tr>
    </w:tbl>
    <w:p w:rsidR="00F57EE6" w:rsidRPr="00E12097" w:rsidRDefault="00F57EE6" w:rsidP="00F57EE6">
      <w:pPr>
        <w:rPr>
          <w:rFonts w:eastAsia="MS PGothic" w:cstheme="minorHAnsi"/>
          <w:i/>
          <w:color w:val="7F7F7F"/>
        </w:rPr>
      </w:pPr>
    </w:p>
    <w:p w:rsidR="00001B25" w:rsidRPr="00E12097" w:rsidRDefault="00E12097">
      <w:pPr>
        <w:rPr>
          <w:rFonts w:cstheme="minorHAnsi"/>
        </w:rPr>
      </w:pPr>
    </w:p>
    <w:sectPr w:rsidR="00001B25" w:rsidRPr="00E12097" w:rsidSect="00FC2E11">
      <w:headerReference w:type="default" r:id="rId14"/>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97" w:rsidRDefault="009B4F97" w:rsidP="009B4F97">
      <w:pPr>
        <w:spacing w:after="0" w:line="240" w:lineRule="auto"/>
      </w:pPr>
      <w:r>
        <w:separator/>
      </w:r>
    </w:p>
  </w:endnote>
  <w:endnote w:type="continuationSeparator" w:id="0">
    <w:p w:rsidR="009B4F97" w:rsidRDefault="009B4F97" w:rsidP="009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97" w:rsidRDefault="009B4F97" w:rsidP="009B4F97">
      <w:pPr>
        <w:spacing w:after="0" w:line="240" w:lineRule="auto"/>
      </w:pPr>
      <w:r>
        <w:separator/>
      </w:r>
    </w:p>
  </w:footnote>
  <w:footnote w:type="continuationSeparator" w:id="0">
    <w:p w:rsidR="009B4F97" w:rsidRDefault="009B4F97" w:rsidP="009B4F97">
      <w:pPr>
        <w:spacing w:after="0" w:line="240" w:lineRule="auto"/>
      </w:pPr>
      <w:r>
        <w:continuationSeparator/>
      </w:r>
    </w:p>
  </w:footnote>
  <w:footnote w:id="1">
    <w:p w:rsidR="004B359B" w:rsidRDefault="004B359B" w:rsidP="004B359B">
      <w:pPr>
        <w:pStyle w:val="FootnoteText"/>
      </w:pPr>
      <w:r>
        <w:rPr>
          <w:rStyle w:val="FootnoteReference"/>
        </w:rPr>
        <w:footnoteRef/>
      </w:r>
      <w:r>
        <w:rPr>
          <w:rFonts w:ascii="Times New Roman" w:hAnsi="Times New Roman" w:cs="Times New Roman"/>
        </w:rPr>
        <w:t xml:space="preserve"> Adapted from Fox et al.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1583"/>
      <w:docPartObj>
        <w:docPartGallery w:val="Page Numbers (Top of Page)"/>
        <w:docPartUnique/>
      </w:docPartObj>
    </w:sdtPr>
    <w:sdtEndPr>
      <w:rPr>
        <w:noProof/>
      </w:rPr>
    </w:sdtEndPr>
    <w:sdtContent>
      <w:p w:rsidR="009B4F97" w:rsidRDefault="009B4F97">
        <w:pPr>
          <w:pStyle w:val="Header"/>
        </w:pPr>
        <w:r>
          <w:fldChar w:fldCharType="begin"/>
        </w:r>
        <w:r>
          <w:instrText xml:space="preserve"> PAGE   \* MERGEFORMAT </w:instrText>
        </w:r>
        <w:r>
          <w:fldChar w:fldCharType="separate"/>
        </w:r>
        <w:r w:rsidR="00E12097">
          <w:rPr>
            <w:noProof/>
          </w:rPr>
          <w:t>17</w:t>
        </w:r>
        <w:r>
          <w:rPr>
            <w:noProof/>
          </w:rPr>
          <w:fldChar w:fldCharType="end"/>
        </w:r>
        <w:r>
          <w:rPr>
            <w:noProof/>
          </w:rPr>
          <w:tab/>
        </w:r>
      </w:p>
    </w:sdtContent>
  </w:sdt>
  <w:p w:rsidR="009B4F97" w:rsidRDefault="009B4F97" w:rsidP="00BB3CCC">
    <w:pPr>
      <w:pStyle w:val="Header"/>
      <w:tabs>
        <w:tab w:val="clear" w:pos="9360"/>
      </w:tabs>
      <w:ind w:left="-10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97" w:rsidRDefault="009B4F97">
    <w:pPr>
      <w:pStyle w:val="Header"/>
    </w:pPr>
    <w:r>
      <w:rPr>
        <w:noProof/>
      </w:rPr>
      <w:drawing>
        <wp:anchor distT="0" distB="0" distL="114300" distR="114300" simplePos="0" relativeHeight="251659264" behindDoc="0" locked="0" layoutInCell="1" allowOverlap="1" wp14:anchorId="19703D60" wp14:editId="01EF5336">
          <wp:simplePos x="0" y="0"/>
          <wp:positionH relativeFrom="column">
            <wp:posOffset>-438150</wp:posOffset>
          </wp:positionH>
          <wp:positionV relativeFrom="paragraph">
            <wp:posOffset>-203200</wp:posOffset>
          </wp:positionV>
          <wp:extent cx="6767830" cy="1457931"/>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830" cy="14579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1322"/>
      <w:docPartObj>
        <w:docPartGallery w:val="Page Numbers (Top of Page)"/>
        <w:docPartUnique/>
      </w:docPartObj>
    </w:sdtPr>
    <w:sdtEndPr>
      <w:rPr>
        <w:noProof/>
      </w:rPr>
    </w:sdtEndPr>
    <w:sdtContent>
      <w:p w:rsidR="00F31A7B" w:rsidRDefault="006E3026">
        <w:pPr>
          <w:pStyle w:val="Header"/>
        </w:pPr>
        <w:r>
          <w:fldChar w:fldCharType="begin"/>
        </w:r>
        <w:r>
          <w:instrText xml:space="preserve"> PAGE   \* MERGEFORMAT </w:instrText>
        </w:r>
        <w:r>
          <w:fldChar w:fldCharType="separate"/>
        </w:r>
        <w:r w:rsidR="00E12097">
          <w:rPr>
            <w:noProof/>
          </w:rPr>
          <w:t>18</w:t>
        </w:r>
        <w:r>
          <w:rPr>
            <w:noProof/>
          </w:rPr>
          <w:fldChar w:fldCharType="end"/>
        </w:r>
      </w:p>
    </w:sdtContent>
  </w:sdt>
  <w:p w:rsidR="00F31A7B" w:rsidRDefault="00E12097" w:rsidP="00BB3CCC">
    <w:pPr>
      <w:pStyle w:val="Header"/>
      <w:tabs>
        <w:tab w:val="clear" w:pos="9360"/>
      </w:tabs>
      <w:ind w:left="-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245"/>
    <w:multiLevelType w:val="hybridMultilevel"/>
    <w:tmpl w:val="AE10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10E3"/>
    <w:multiLevelType w:val="hybridMultilevel"/>
    <w:tmpl w:val="0EE81AC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57A3DC2"/>
    <w:multiLevelType w:val="hybridMultilevel"/>
    <w:tmpl w:val="DCB8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7"/>
    <w:rsid w:val="00034412"/>
    <w:rsid w:val="00076C0D"/>
    <w:rsid w:val="001159B4"/>
    <w:rsid w:val="00193A68"/>
    <w:rsid w:val="0029684A"/>
    <w:rsid w:val="003758A4"/>
    <w:rsid w:val="003A4F48"/>
    <w:rsid w:val="003E2279"/>
    <w:rsid w:val="003F0051"/>
    <w:rsid w:val="003F2838"/>
    <w:rsid w:val="003F71A6"/>
    <w:rsid w:val="00420073"/>
    <w:rsid w:val="004B359B"/>
    <w:rsid w:val="004D76D5"/>
    <w:rsid w:val="005842B4"/>
    <w:rsid w:val="005A0D28"/>
    <w:rsid w:val="006E3026"/>
    <w:rsid w:val="006F719F"/>
    <w:rsid w:val="007151D5"/>
    <w:rsid w:val="00751E5C"/>
    <w:rsid w:val="00756D49"/>
    <w:rsid w:val="00993200"/>
    <w:rsid w:val="009A6221"/>
    <w:rsid w:val="009B4F97"/>
    <w:rsid w:val="00AB4653"/>
    <w:rsid w:val="00B10899"/>
    <w:rsid w:val="00B422AB"/>
    <w:rsid w:val="00C30A00"/>
    <w:rsid w:val="00C6285E"/>
    <w:rsid w:val="00C96D56"/>
    <w:rsid w:val="00CD530D"/>
    <w:rsid w:val="00CF2EFA"/>
    <w:rsid w:val="00CF3BF5"/>
    <w:rsid w:val="00D552BB"/>
    <w:rsid w:val="00D64834"/>
    <w:rsid w:val="00DD5B53"/>
    <w:rsid w:val="00E12097"/>
    <w:rsid w:val="00E15DBE"/>
    <w:rsid w:val="00E17D38"/>
    <w:rsid w:val="00E6686F"/>
    <w:rsid w:val="00E92A12"/>
    <w:rsid w:val="00EE7BCE"/>
    <w:rsid w:val="00F201B8"/>
    <w:rsid w:val="00F34B54"/>
    <w:rsid w:val="00F41B79"/>
    <w:rsid w:val="00F44EF8"/>
    <w:rsid w:val="00F57EE6"/>
    <w:rsid w:val="00FA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42BF"/>
  <w15:chartTrackingRefBased/>
  <w15:docId w15:val="{35BE38B5-5F85-4D51-846D-E8540FE7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F97"/>
    <w:rPr>
      <w:rFonts w:ascii="Times New Roman" w:hAnsi="Times New Roman" w:cs="Times New Roman"/>
      <w:sz w:val="24"/>
      <w:szCs w:val="24"/>
    </w:rPr>
  </w:style>
  <w:style w:type="paragraph" w:styleId="Header">
    <w:name w:val="header"/>
    <w:basedOn w:val="Normal"/>
    <w:link w:val="HeaderChar"/>
    <w:uiPriority w:val="99"/>
    <w:unhideWhenUsed/>
    <w:rsid w:val="009B4F9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B4F97"/>
    <w:rPr>
      <w:sz w:val="24"/>
      <w:szCs w:val="24"/>
    </w:rPr>
  </w:style>
  <w:style w:type="paragraph" w:styleId="FootnoteText">
    <w:name w:val="footnote text"/>
    <w:basedOn w:val="Normal"/>
    <w:link w:val="FootnoteTextChar"/>
    <w:uiPriority w:val="99"/>
    <w:unhideWhenUsed/>
    <w:rsid w:val="009B4F9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B4F97"/>
    <w:rPr>
      <w:rFonts w:eastAsia="Times New Roman"/>
      <w:sz w:val="20"/>
      <w:szCs w:val="20"/>
    </w:rPr>
  </w:style>
  <w:style w:type="character" w:styleId="FootnoteReference">
    <w:name w:val="footnote reference"/>
    <w:basedOn w:val="DefaultParagraphFont"/>
    <w:uiPriority w:val="99"/>
    <w:semiHidden/>
    <w:unhideWhenUsed/>
    <w:rsid w:val="009B4F97"/>
    <w:rPr>
      <w:vertAlign w:val="superscript"/>
    </w:rPr>
  </w:style>
  <w:style w:type="table" w:styleId="GridTable6Colorful-Accent5">
    <w:name w:val="Grid Table 6 Colorful Accent 5"/>
    <w:basedOn w:val="TableNormal"/>
    <w:uiPriority w:val="51"/>
    <w:rsid w:val="009B4F9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9B4F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4F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4F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1D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E2279"/>
    <w:rPr>
      <w:color w:val="0563C1" w:themeColor="hyperlink"/>
      <w:u w:val="single"/>
    </w:rPr>
  </w:style>
  <w:style w:type="table" w:customStyle="1" w:styleId="TableGrid3">
    <w:name w:val="Table Grid3"/>
    <w:basedOn w:val="TableNormal"/>
    <w:next w:val="TableGrid"/>
    <w:uiPriority w:val="39"/>
    <w:rsid w:val="003E22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22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57E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57E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7E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8679">
      <w:bodyDiv w:val="1"/>
      <w:marLeft w:val="0"/>
      <w:marRight w:val="0"/>
      <w:marTop w:val="0"/>
      <w:marBottom w:val="0"/>
      <w:divBdr>
        <w:top w:val="none" w:sz="0" w:space="0" w:color="auto"/>
        <w:left w:val="none" w:sz="0" w:space="0" w:color="auto"/>
        <w:bottom w:val="none" w:sz="0" w:space="0" w:color="auto"/>
        <w:right w:val="none" w:sz="0" w:space="0" w:color="auto"/>
      </w:divBdr>
    </w:div>
    <w:div w:id="850489112">
      <w:bodyDiv w:val="1"/>
      <w:marLeft w:val="0"/>
      <w:marRight w:val="0"/>
      <w:marTop w:val="0"/>
      <w:marBottom w:val="0"/>
      <w:divBdr>
        <w:top w:val="none" w:sz="0" w:space="0" w:color="auto"/>
        <w:left w:val="none" w:sz="0" w:space="0" w:color="auto"/>
        <w:bottom w:val="none" w:sz="0" w:space="0" w:color="auto"/>
        <w:right w:val="none" w:sz="0" w:space="0" w:color="auto"/>
      </w:divBdr>
    </w:div>
    <w:div w:id="1015499174">
      <w:bodyDiv w:val="1"/>
      <w:marLeft w:val="0"/>
      <w:marRight w:val="0"/>
      <w:marTop w:val="0"/>
      <w:marBottom w:val="0"/>
      <w:divBdr>
        <w:top w:val="none" w:sz="0" w:space="0" w:color="auto"/>
        <w:left w:val="none" w:sz="0" w:space="0" w:color="auto"/>
        <w:bottom w:val="none" w:sz="0" w:space="0" w:color="auto"/>
        <w:right w:val="none" w:sz="0" w:space="0" w:color="auto"/>
      </w:divBdr>
    </w:div>
    <w:div w:id="16982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hitehouse.gov/omb/budget/Overvie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Katherine</dc:creator>
  <cp:keywords/>
  <dc:description/>
  <cp:lastModifiedBy>katiedoucet@yahoo.com</cp:lastModifiedBy>
  <cp:revision>2</cp:revision>
  <dcterms:created xsi:type="dcterms:W3CDTF">2017-12-12T17:34:00Z</dcterms:created>
  <dcterms:modified xsi:type="dcterms:W3CDTF">2017-12-12T17:34:00Z</dcterms:modified>
</cp:coreProperties>
</file>